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6E3AB48" w14:textId="6CE6EC86" w:rsidR="008B3EEB" w:rsidRPr="005D75DE" w:rsidRDefault="005D75DE" w:rsidP="005D75DE">
      <w:pPr>
        <w:spacing w:line="24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>
        <w:rPr>
          <w:rFonts w:asciiTheme="minorHAnsi" w:hAnsiTheme="minorHAnsi" w:cstheme="minorHAnsi"/>
          <w:b/>
          <w:bCs/>
          <w:sz w:val="32"/>
          <w:szCs w:val="32"/>
        </w:rPr>
        <w:t xml:space="preserve">                                                                                                                                               </w:t>
      </w:r>
    </w:p>
    <w:p w14:paraId="2D70A1EB" w14:textId="4468E345" w:rsidR="008B3EEB" w:rsidRDefault="008B3EEB" w:rsidP="008B3EEB">
      <w:pPr>
        <w:spacing w:line="240" w:lineRule="auto"/>
        <w:jc w:val="center"/>
        <w:rPr>
          <w:rFonts w:asciiTheme="minorHAnsi" w:hAnsiTheme="minorHAnsi" w:cstheme="minorHAnsi"/>
          <w:sz w:val="22"/>
          <w:szCs w:val="22"/>
          <w:u w:val="single"/>
        </w:rPr>
      </w:pPr>
      <w:r w:rsidRPr="00867A74">
        <w:rPr>
          <w:rFonts w:asciiTheme="minorHAnsi" w:hAnsiTheme="minorHAnsi" w:cstheme="minorHAnsi"/>
          <w:sz w:val="22"/>
          <w:szCs w:val="22"/>
          <w:u w:val="single"/>
        </w:rPr>
        <w:t>Comunicato stampa</w:t>
      </w:r>
    </w:p>
    <w:p w14:paraId="2421EC09" w14:textId="77777777" w:rsidR="008B3EEB" w:rsidRPr="00867A74" w:rsidRDefault="008B3EEB" w:rsidP="008B3EEB">
      <w:pPr>
        <w:spacing w:line="240" w:lineRule="auto"/>
        <w:jc w:val="center"/>
        <w:rPr>
          <w:rFonts w:asciiTheme="minorHAnsi" w:hAnsiTheme="minorHAnsi" w:cstheme="minorHAnsi"/>
          <w:sz w:val="22"/>
          <w:szCs w:val="22"/>
          <w:u w:val="single"/>
        </w:rPr>
      </w:pPr>
    </w:p>
    <w:p w14:paraId="68B3003D" w14:textId="164B1DFF" w:rsidR="008B3EEB" w:rsidRPr="00DC646D" w:rsidRDefault="008B3EEB" w:rsidP="001F61BE">
      <w:pPr>
        <w:spacing w:line="24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>
        <w:rPr>
          <w:rFonts w:asciiTheme="minorHAnsi" w:hAnsiTheme="minorHAnsi" w:cstheme="minorHAnsi"/>
          <w:b/>
          <w:bCs/>
          <w:sz w:val="32"/>
          <w:szCs w:val="32"/>
        </w:rPr>
        <w:t xml:space="preserve">Dal 14 </w:t>
      </w:r>
      <w:r w:rsidRPr="00DC646D">
        <w:rPr>
          <w:rFonts w:asciiTheme="minorHAnsi" w:hAnsiTheme="minorHAnsi" w:cstheme="minorHAnsi"/>
          <w:b/>
          <w:bCs/>
          <w:sz w:val="32"/>
          <w:szCs w:val="32"/>
        </w:rPr>
        <w:t xml:space="preserve">dicembre a Palazzo Reale una mostra </w:t>
      </w:r>
    </w:p>
    <w:p w14:paraId="605B9E37" w14:textId="7F6FE689" w:rsidR="008B3EEB" w:rsidRPr="00DC646D" w:rsidRDefault="008B3EEB" w:rsidP="001F61BE">
      <w:pPr>
        <w:spacing w:line="240" w:lineRule="auto"/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DC646D">
        <w:rPr>
          <w:rFonts w:asciiTheme="minorHAnsi" w:hAnsiTheme="minorHAnsi" w:cstheme="minorHAnsi"/>
          <w:b/>
          <w:bCs/>
          <w:sz w:val="32"/>
          <w:szCs w:val="32"/>
        </w:rPr>
        <w:t>dedicata a Domenico Morelli a duecento anni dalla nascita</w:t>
      </w:r>
    </w:p>
    <w:p w14:paraId="02EC14B4" w14:textId="77777777" w:rsidR="00CE1839" w:rsidRPr="00DC646D" w:rsidRDefault="00CE1839" w:rsidP="001F61BE">
      <w:pPr>
        <w:spacing w:line="240" w:lineRule="auto"/>
        <w:jc w:val="center"/>
        <w:rPr>
          <w:rFonts w:asciiTheme="minorHAnsi" w:hAnsiTheme="minorHAnsi" w:cstheme="minorHAnsi"/>
          <w:b/>
          <w:bCs/>
          <w:sz w:val="18"/>
          <w:szCs w:val="18"/>
        </w:rPr>
      </w:pPr>
    </w:p>
    <w:p w14:paraId="3FC9AAB2" w14:textId="602FFE36" w:rsidR="00CE1839" w:rsidRPr="00DC646D" w:rsidRDefault="00CE1839" w:rsidP="001F61BE">
      <w:pPr>
        <w:spacing w:line="240" w:lineRule="auto"/>
        <w:jc w:val="center"/>
        <w:rPr>
          <w:rFonts w:asciiTheme="minorHAnsi" w:hAnsiTheme="minorHAnsi" w:cstheme="minorHAnsi"/>
          <w:i/>
          <w:iCs/>
          <w:sz w:val="28"/>
          <w:szCs w:val="28"/>
        </w:rPr>
      </w:pPr>
      <w:r w:rsidRPr="00DC646D">
        <w:rPr>
          <w:rFonts w:asciiTheme="minorHAnsi" w:hAnsiTheme="minorHAnsi" w:cstheme="minorHAnsi"/>
          <w:i/>
          <w:iCs/>
          <w:sz w:val="28"/>
          <w:szCs w:val="28"/>
        </w:rPr>
        <w:t>N</w:t>
      </w:r>
      <w:r w:rsidR="008B3EEB" w:rsidRPr="00DC646D">
        <w:rPr>
          <w:rFonts w:asciiTheme="minorHAnsi" w:hAnsiTheme="minorHAnsi" w:cstheme="minorHAnsi"/>
          <w:i/>
          <w:iCs/>
          <w:sz w:val="28"/>
          <w:szCs w:val="28"/>
        </w:rPr>
        <w:t>ove artisti contemporanei a</w:t>
      </w:r>
      <w:r w:rsidRPr="00DC646D">
        <w:rPr>
          <w:rFonts w:asciiTheme="minorHAnsi" w:hAnsiTheme="minorHAnsi" w:cstheme="minorHAnsi"/>
          <w:i/>
          <w:iCs/>
          <w:sz w:val="28"/>
          <w:szCs w:val="28"/>
        </w:rPr>
        <w:t xml:space="preserve"> </w:t>
      </w:r>
      <w:r w:rsidR="008B3EEB" w:rsidRPr="00DC646D">
        <w:rPr>
          <w:rFonts w:asciiTheme="minorHAnsi" w:hAnsiTheme="minorHAnsi" w:cstheme="minorHAnsi"/>
          <w:i/>
          <w:iCs/>
          <w:sz w:val="28"/>
          <w:szCs w:val="28"/>
        </w:rPr>
        <w:t>confronto co</w:t>
      </w:r>
      <w:r w:rsidR="00A41A38" w:rsidRPr="00DC646D">
        <w:rPr>
          <w:rFonts w:asciiTheme="minorHAnsi" w:hAnsiTheme="minorHAnsi" w:cstheme="minorHAnsi"/>
          <w:i/>
          <w:iCs/>
          <w:sz w:val="28"/>
          <w:szCs w:val="28"/>
        </w:rPr>
        <w:t>n</w:t>
      </w:r>
      <w:r w:rsidRPr="00DC646D">
        <w:rPr>
          <w:rFonts w:asciiTheme="minorHAnsi" w:hAnsiTheme="minorHAnsi" w:cstheme="minorHAnsi"/>
          <w:i/>
          <w:iCs/>
          <w:sz w:val="28"/>
          <w:szCs w:val="28"/>
        </w:rPr>
        <w:t xml:space="preserve"> l’opera</w:t>
      </w:r>
      <w:r w:rsidR="008B3EEB" w:rsidRPr="00DC646D">
        <w:rPr>
          <w:rFonts w:asciiTheme="minorHAnsi" w:hAnsiTheme="minorHAnsi" w:cstheme="minorHAnsi"/>
          <w:i/>
          <w:iCs/>
          <w:sz w:val="28"/>
          <w:szCs w:val="28"/>
        </w:rPr>
        <w:t xml:space="preserve"> del fondatore </w:t>
      </w:r>
    </w:p>
    <w:p w14:paraId="0A634245" w14:textId="5E8FF97F" w:rsidR="001D10FF" w:rsidRPr="00DC646D" w:rsidRDefault="008B3EEB" w:rsidP="00A739F1">
      <w:pPr>
        <w:spacing w:line="240" w:lineRule="auto"/>
        <w:jc w:val="center"/>
        <w:rPr>
          <w:rFonts w:asciiTheme="minorHAnsi" w:hAnsiTheme="minorHAnsi" w:cstheme="minorHAnsi"/>
          <w:i/>
          <w:iCs/>
          <w:sz w:val="28"/>
          <w:szCs w:val="28"/>
        </w:rPr>
      </w:pPr>
      <w:r w:rsidRPr="00DC646D">
        <w:rPr>
          <w:rFonts w:asciiTheme="minorHAnsi" w:hAnsiTheme="minorHAnsi" w:cstheme="minorHAnsi"/>
          <w:i/>
          <w:iCs/>
          <w:sz w:val="28"/>
          <w:szCs w:val="28"/>
        </w:rPr>
        <w:t>della scuola napoletana di pittura</w:t>
      </w:r>
      <w:r w:rsidR="00CE1839" w:rsidRPr="00DC646D">
        <w:rPr>
          <w:rFonts w:asciiTheme="minorHAnsi" w:hAnsiTheme="minorHAnsi" w:cstheme="minorHAnsi"/>
          <w:i/>
          <w:iCs/>
          <w:sz w:val="28"/>
          <w:szCs w:val="28"/>
        </w:rPr>
        <w:t xml:space="preserve"> del secondo Ottocento</w:t>
      </w:r>
    </w:p>
    <w:p w14:paraId="1988FC6B" w14:textId="77777777" w:rsidR="00A41A38" w:rsidRPr="00DC646D" w:rsidRDefault="00A41A38" w:rsidP="00A41A38">
      <w:pPr>
        <w:spacing w:line="240" w:lineRule="auto"/>
        <w:rPr>
          <w:rFonts w:asciiTheme="minorHAnsi" w:hAnsiTheme="minorHAnsi" w:cstheme="minorHAnsi"/>
          <w:sz w:val="20"/>
          <w:szCs w:val="20"/>
        </w:rPr>
      </w:pPr>
    </w:p>
    <w:p w14:paraId="608BA930" w14:textId="115139DB" w:rsidR="001D10FF" w:rsidRPr="00DC646D" w:rsidRDefault="00A41A38" w:rsidP="00A41A38">
      <w:pPr>
        <w:spacing w:after="120"/>
        <w:jc w:val="both"/>
        <w:rPr>
          <w:rFonts w:asciiTheme="minorHAnsi" w:hAnsiTheme="minorHAnsi" w:cstheme="minorHAnsi"/>
        </w:rPr>
      </w:pPr>
      <w:r w:rsidRPr="00DC646D">
        <w:rPr>
          <w:rFonts w:asciiTheme="minorHAnsi" w:hAnsiTheme="minorHAnsi" w:cstheme="minorHAnsi"/>
          <w:i/>
          <w:iCs/>
        </w:rPr>
        <w:t xml:space="preserve">Napoli, </w:t>
      </w:r>
      <w:r w:rsidR="003A326A">
        <w:rPr>
          <w:rFonts w:asciiTheme="minorHAnsi" w:hAnsiTheme="minorHAnsi" w:cstheme="minorHAnsi"/>
          <w:i/>
          <w:iCs/>
        </w:rPr>
        <w:t xml:space="preserve">14 </w:t>
      </w:r>
      <w:r w:rsidRPr="00DC646D">
        <w:rPr>
          <w:rFonts w:asciiTheme="minorHAnsi" w:hAnsiTheme="minorHAnsi" w:cstheme="minorHAnsi"/>
          <w:i/>
          <w:iCs/>
        </w:rPr>
        <w:t>dicembre 2023</w:t>
      </w:r>
      <w:r w:rsidRPr="00DC646D">
        <w:rPr>
          <w:rFonts w:asciiTheme="minorHAnsi" w:hAnsiTheme="minorHAnsi" w:cstheme="minorHAnsi"/>
        </w:rPr>
        <w:t xml:space="preserve"> - </w:t>
      </w:r>
      <w:r w:rsidR="001D10FF" w:rsidRPr="00DC646D">
        <w:rPr>
          <w:rFonts w:asciiTheme="minorHAnsi" w:hAnsiTheme="minorHAnsi" w:cstheme="minorHAnsi"/>
        </w:rPr>
        <w:t xml:space="preserve">Nel 2023 si celebra il bicentenario della nascita di Domenico Morelli (Napoli, 1823-1901), personalità centrale nel processo di rinnovamento della pittura meridionale del secondo Ottocento, riferimento imprescindibile negli orientamenti artistico-culturali italiani. </w:t>
      </w:r>
    </w:p>
    <w:p w14:paraId="6B002F17" w14:textId="1344ED15" w:rsidR="001D10FF" w:rsidRPr="00DC646D" w:rsidRDefault="001D10FF" w:rsidP="002F6790">
      <w:pPr>
        <w:spacing w:after="120"/>
        <w:jc w:val="both"/>
        <w:rPr>
          <w:rFonts w:asciiTheme="minorHAnsi" w:hAnsiTheme="minorHAnsi" w:cstheme="minorHAnsi"/>
        </w:rPr>
      </w:pPr>
      <w:r w:rsidRPr="00DC646D">
        <w:rPr>
          <w:rFonts w:asciiTheme="minorHAnsi" w:hAnsiTheme="minorHAnsi" w:cstheme="minorHAnsi"/>
        </w:rPr>
        <w:t>La mostra-omaggio</w:t>
      </w:r>
      <w:r w:rsidRPr="00DC646D">
        <w:rPr>
          <w:rFonts w:asciiTheme="minorHAnsi" w:hAnsiTheme="minorHAnsi" w:cstheme="minorHAnsi"/>
          <w:iCs/>
        </w:rPr>
        <w:t xml:space="preserve"> a Domenico Morelli</w:t>
      </w:r>
      <w:r w:rsidR="004E210A" w:rsidRPr="00DC646D">
        <w:rPr>
          <w:rFonts w:asciiTheme="minorHAnsi" w:hAnsiTheme="minorHAnsi" w:cstheme="minorHAnsi"/>
          <w:iCs/>
        </w:rPr>
        <w:t>,</w:t>
      </w:r>
      <w:r w:rsidRPr="00DC646D">
        <w:rPr>
          <w:rFonts w:asciiTheme="minorHAnsi" w:hAnsiTheme="minorHAnsi" w:cstheme="minorHAnsi"/>
        </w:rPr>
        <w:t xml:space="preserve"> </w:t>
      </w:r>
      <w:r w:rsidR="00705591" w:rsidRPr="00DC646D">
        <w:rPr>
          <w:rFonts w:asciiTheme="minorHAnsi" w:hAnsiTheme="minorHAnsi" w:cstheme="minorHAnsi"/>
        </w:rPr>
        <w:t>che apre</w:t>
      </w:r>
      <w:r w:rsidR="00F2314F" w:rsidRPr="00DC646D">
        <w:rPr>
          <w:rFonts w:asciiTheme="minorHAnsi" w:hAnsiTheme="minorHAnsi" w:cstheme="minorHAnsi"/>
        </w:rPr>
        <w:t xml:space="preserve"> il</w:t>
      </w:r>
      <w:r w:rsidR="00705591" w:rsidRPr="00DC646D">
        <w:rPr>
          <w:rFonts w:asciiTheme="minorHAnsi" w:hAnsiTheme="minorHAnsi" w:cstheme="minorHAnsi"/>
        </w:rPr>
        <w:t xml:space="preserve"> 14 dicembre </w:t>
      </w:r>
      <w:r w:rsidR="008B3EEB" w:rsidRPr="00DC646D">
        <w:rPr>
          <w:rFonts w:asciiTheme="minorHAnsi" w:hAnsiTheme="minorHAnsi" w:cstheme="minorHAnsi"/>
        </w:rPr>
        <w:t xml:space="preserve">e sarà visitabile fino al 13 febbraio 2024 </w:t>
      </w:r>
      <w:r w:rsidR="00705591" w:rsidRPr="00DC646D">
        <w:rPr>
          <w:rFonts w:asciiTheme="minorHAnsi" w:hAnsiTheme="minorHAnsi" w:cstheme="minorHAnsi"/>
        </w:rPr>
        <w:t>a Palazzo Reale di Napoli all’interno della Cappella Reale</w:t>
      </w:r>
      <w:r w:rsidR="004E210A" w:rsidRPr="00DC646D">
        <w:rPr>
          <w:rFonts w:asciiTheme="minorHAnsi" w:hAnsiTheme="minorHAnsi" w:cstheme="minorHAnsi"/>
        </w:rPr>
        <w:t>,</w:t>
      </w:r>
      <w:r w:rsidR="00705591" w:rsidRPr="00DC646D">
        <w:rPr>
          <w:rFonts w:asciiTheme="minorHAnsi" w:hAnsiTheme="minorHAnsi" w:cstheme="minorHAnsi"/>
        </w:rPr>
        <w:t xml:space="preserve"> </w:t>
      </w:r>
      <w:r w:rsidRPr="00DC646D">
        <w:rPr>
          <w:rFonts w:asciiTheme="minorHAnsi" w:hAnsiTheme="minorHAnsi" w:cstheme="minorHAnsi"/>
        </w:rPr>
        <w:t xml:space="preserve">intende restituire il giusto tributo alla sua figura, alla sua arte e al suo genio, offrendo a Napoli la possibilità di festeggiare l’anniversario della nascita </w:t>
      </w:r>
      <w:r w:rsidR="00FD02C9" w:rsidRPr="00DC646D">
        <w:rPr>
          <w:rFonts w:asciiTheme="minorHAnsi" w:hAnsiTheme="minorHAnsi" w:cstheme="minorHAnsi"/>
        </w:rPr>
        <w:t>di uno dei suoi artisti più celebri</w:t>
      </w:r>
      <w:r w:rsidRPr="00DC646D">
        <w:rPr>
          <w:rFonts w:asciiTheme="minorHAnsi" w:hAnsiTheme="minorHAnsi" w:cstheme="minorHAnsi"/>
        </w:rPr>
        <w:t>.</w:t>
      </w:r>
    </w:p>
    <w:p w14:paraId="7690217B" w14:textId="23CE87AB" w:rsidR="00705591" w:rsidRPr="00DC646D" w:rsidRDefault="00705591" w:rsidP="002F6790">
      <w:pPr>
        <w:spacing w:after="120"/>
        <w:jc w:val="both"/>
        <w:rPr>
          <w:rFonts w:asciiTheme="minorHAnsi" w:hAnsiTheme="minorHAnsi" w:cstheme="minorHAnsi"/>
        </w:rPr>
      </w:pPr>
      <w:r w:rsidRPr="00DC646D">
        <w:rPr>
          <w:rFonts w:asciiTheme="minorHAnsi" w:hAnsiTheme="minorHAnsi" w:cstheme="minorHAnsi"/>
        </w:rPr>
        <w:t>Napoli, realtà a cui Morelli fu visceralmente legato e che fu centrale nelle sue vicende artistiche e professionali, si è inspiegabilmente mostrata fino a oggi silenziosa nei confronti di questa ricorrenza</w:t>
      </w:r>
      <w:r w:rsidR="00F2314F" w:rsidRPr="00DC646D">
        <w:rPr>
          <w:rFonts w:asciiTheme="minorHAnsi" w:hAnsiTheme="minorHAnsi" w:cstheme="minorHAnsi"/>
        </w:rPr>
        <w:t>, nonostante sia</w:t>
      </w:r>
      <w:r w:rsidR="007A52DA" w:rsidRPr="00DC646D">
        <w:rPr>
          <w:rFonts w:asciiTheme="minorHAnsi" w:hAnsiTheme="minorHAnsi" w:cstheme="minorHAnsi"/>
        </w:rPr>
        <w:t xml:space="preserve"> a</w:t>
      </w:r>
      <w:r w:rsidRPr="00DC646D">
        <w:rPr>
          <w:rFonts w:asciiTheme="minorHAnsi" w:hAnsiTheme="minorHAnsi" w:cstheme="minorHAnsi"/>
        </w:rPr>
        <w:t xml:space="preserve">ncora vivida e tangibile la lezione </w:t>
      </w:r>
      <w:proofErr w:type="spellStart"/>
      <w:r w:rsidRPr="00DC646D">
        <w:rPr>
          <w:rFonts w:asciiTheme="minorHAnsi" w:hAnsiTheme="minorHAnsi" w:cstheme="minorHAnsi"/>
        </w:rPr>
        <w:t>morelliana</w:t>
      </w:r>
      <w:proofErr w:type="spellEnd"/>
      <w:r w:rsidRPr="00DC646D">
        <w:rPr>
          <w:rFonts w:asciiTheme="minorHAnsi" w:hAnsiTheme="minorHAnsi" w:cstheme="minorHAnsi"/>
        </w:rPr>
        <w:t xml:space="preserve"> nel bagaglio culturale, iconografico e immaginifico non solo degli artisti meridionali del primo Novecento, ma anche di molti esponenti della pittura figurativa attivi oggi sul territorio campano.</w:t>
      </w:r>
    </w:p>
    <w:p w14:paraId="7288F166" w14:textId="7B28E33D" w:rsidR="00705591" w:rsidRPr="00DC646D" w:rsidRDefault="00705591" w:rsidP="002F6790">
      <w:pPr>
        <w:spacing w:after="120"/>
        <w:jc w:val="both"/>
        <w:rPr>
          <w:rFonts w:asciiTheme="minorHAnsi" w:hAnsiTheme="minorHAnsi" w:cstheme="minorHAnsi"/>
        </w:rPr>
      </w:pPr>
      <w:r w:rsidRPr="00DC646D">
        <w:rPr>
          <w:rFonts w:asciiTheme="minorHAnsi" w:hAnsiTheme="minorHAnsi" w:cstheme="minorHAnsi"/>
        </w:rPr>
        <w:t xml:space="preserve">Nove </w:t>
      </w:r>
      <w:r w:rsidR="00F2314F" w:rsidRPr="00DC646D">
        <w:rPr>
          <w:rFonts w:asciiTheme="minorHAnsi" w:hAnsiTheme="minorHAnsi" w:cstheme="minorHAnsi"/>
        </w:rPr>
        <w:t>pittori</w:t>
      </w:r>
      <w:r w:rsidRPr="00DC646D">
        <w:rPr>
          <w:rFonts w:asciiTheme="minorHAnsi" w:hAnsiTheme="minorHAnsi" w:cstheme="minorHAnsi"/>
        </w:rPr>
        <w:t xml:space="preserve"> figurativi contemporanei, quindi, sono</w:t>
      </w:r>
      <w:r w:rsidR="007A52DA" w:rsidRPr="00DC646D">
        <w:rPr>
          <w:rFonts w:asciiTheme="minorHAnsi" w:hAnsiTheme="minorHAnsi" w:cstheme="minorHAnsi"/>
        </w:rPr>
        <w:t xml:space="preserve"> stati</w:t>
      </w:r>
      <w:r w:rsidRPr="00DC646D">
        <w:rPr>
          <w:rFonts w:asciiTheme="minorHAnsi" w:hAnsiTheme="minorHAnsi" w:cstheme="minorHAnsi"/>
        </w:rPr>
        <w:t xml:space="preserve"> chiamati a un confronto con la sua produzione, esponendo i propri dipinti al cospetto della </w:t>
      </w:r>
      <w:r w:rsidRPr="00DC646D">
        <w:rPr>
          <w:rFonts w:asciiTheme="minorHAnsi" w:hAnsiTheme="minorHAnsi" w:cstheme="minorHAnsi"/>
          <w:i/>
        </w:rPr>
        <w:t xml:space="preserve">Vergine assunta al cielo tra cori di angeli </w:t>
      </w:r>
      <w:r w:rsidRPr="00DC646D">
        <w:rPr>
          <w:rFonts w:asciiTheme="minorHAnsi" w:hAnsiTheme="minorHAnsi" w:cstheme="minorHAnsi"/>
        </w:rPr>
        <w:t>di Morelli</w:t>
      </w:r>
      <w:r w:rsidRPr="00DC646D">
        <w:rPr>
          <w:rFonts w:asciiTheme="minorHAnsi" w:hAnsiTheme="minorHAnsi" w:cstheme="minorHAnsi"/>
          <w:iCs/>
        </w:rPr>
        <w:t>,</w:t>
      </w:r>
      <w:r w:rsidRPr="00DC646D">
        <w:rPr>
          <w:rFonts w:asciiTheme="minorHAnsi" w:hAnsiTheme="minorHAnsi" w:cstheme="minorHAnsi"/>
        </w:rPr>
        <w:t xml:space="preserve"> opera incastonata nel soffitto della Cappella Reale, creando un </w:t>
      </w:r>
      <w:r w:rsidR="007A52DA" w:rsidRPr="00DC646D">
        <w:rPr>
          <w:rFonts w:asciiTheme="minorHAnsi" w:hAnsiTheme="minorHAnsi" w:cstheme="minorHAnsi"/>
        </w:rPr>
        <w:t>parallelo</w:t>
      </w:r>
      <w:r w:rsidRPr="00DC646D">
        <w:rPr>
          <w:rFonts w:asciiTheme="minorHAnsi" w:hAnsiTheme="minorHAnsi" w:cstheme="minorHAnsi"/>
        </w:rPr>
        <w:t xml:space="preserve"> dialogico tra Antico e Moderno</w:t>
      </w:r>
      <w:r w:rsidR="004E210A" w:rsidRPr="00DC646D">
        <w:rPr>
          <w:rFonts w:asciiTheme="minorHAnsi" w:hAnsiTheme="minorHAnsi" w:cstheme="minorHAnsi"/>
        </w:rPr>
        <w:t>.</w:t>
      </w:r>
    </w:p>
    <w:p w14:paraId="782954F0" w14:textId="30755AA8" w:rsidR="004E210A" w:rsidRPr="00DC646D" w:rsidRDefault="004E210A" w:rsidP="002F6790">
      <w:pPr>
        <w:spacing w:after="120"/>
        <w:jc w:val="both"/>
        <w:rPr>
          <w:rFonts w:asciiTheme="minorHAnsi" w:hAnsiTheme="minorHAnsi" w:cstheme="minorHAnsi"/>
        </w:rPr>
      </w:pPr>
      <w:r w:rsidRPr="00DC646D">
        <w:rPr>
          <w:rFonts w:asciiTheme="minorHAnsi" w:hAnsiTheme="minorHAnsi" w:cstheme="minorHAnsi"/>
        </w:rPr>
        <w:t xml:space="preserve">Nel segno </w:t>
      </w:r>
      <w:r w:rsidR="00F2314F" w:rsidRPr="00DC646D">
        <w:rPr>
          <w:rFonts w:asciiTheme="minorHAnsi" w:hAnsiTheme="minorHAnsi" w:cstheme="minorHAnsi"/>
        </w:rPr>
        <w:t>del</w:t>
      </w:r>
      <w:r w:rsidRPr="00DC646D">
        <w:rPr>
          <w:rFonts w:asciiTheme="minorHAnsi" w:hAnsiTheme="minorHAnsi" w:cstheme="minorHAnsi"/>
        </w:rPr>
        <w:t xml:space="preserve"> fondatore della Scuola napoletana di pittura,</w:t>
      </w:r>
      <w:r w:rsidR="00F2314F" w:rsidRPr="00DC646D">
        <w:rPr>
          <w:rFonts w:asciiTheme="minorHAnsi" w:hAnsiTheme="minorHAnsi" w:cstheme="minorHAnsi"/>
        </w:rPr>
        <w:t xml:space="preserve"> dunque,</w:t>
      </w:r>
      <w:r w:rsidRPr="00DC646D">
        <w:rPr>
          <w:rFonts w:asciiTheme="minorHAnsi" w:hAnsiTheme="minorHAnsi" w:cstheme="minorHAnsi"/>
        </w:rPr>
        <w:t xml:space="preserve"> la mostra rappresenta anche una nuova occasione di confronto per l’arte figurativa contemporanea, trovando in Palazzo Reale, cuore pulsante della vita museale e culturale cittadina, la dimensione più idonea per una ridiscussione sui generi pittorici contemporanei e sullo status del cosiddetto “realismo”. </w:t>
      </w:r>
    </w:p>
    <w:p w14:paraId="35E80D95" w14:textId="2D6CC45B" w:rsidR="007A52DA" w:rsidRPr="00DC646D" w:rsidRDefault="007A52DA" w:rsidP="002F6790">
      <w:pPr>
        <w:spacing w:after="120"/>
        <w:jc w:val="both"/>
        <w:rPr>
          <w:rFonts w:asciiTheme="minorHAnsi" w:hAnsiTheme="minorHAnsi" w:cstheme="minorHAnsi"/>
        </w:rPr>
      </w:pPr>
      <w:r w:rsidRPr="00DC646D">
        <w:rPr>
          <w:rFonts w:asciiTheme="minorHAnsi" w:hAnsiTheme="minorHAnsi" w:cstheme="minorHAnsi"/>
        </w:rPr>
        <w:t>L’esposizione</w:t>
      </w:r>
      <w:r w:rsidR="00F2314F" w:rsidRPr="00DC646D">
        <w:rPr>
          <w:rFonts w:asciiTheme="minorHAnsi" w:hAnsiTheme="minorHAnsi" w:cstheme="minorHAnsi"/>
        </w:rPr>
        <w:t>, non a caso,</w:t>
      </w:r>
      <w:r w:rsidR="009974CE" w:rsidRPr="00DC646D">
        <w:rPr>
          <w:rFonts w:asciiTheme="minorHAnsi" w:hAnsiTheme="minorHAnsi" w:cstheme="minorHAnsi"/>
        </w:rPr>
        <w:t xml:space="preserve"> </w:t>
      </w:r>
      <w:r w:rsidRPr="00DC646D">
        <w:rPr>
          <w:rFonts w:asciiTheme="minorHAnsi" w:hAnsiTheme="minorHAnsi" w:cstheme="minorHAnsi"/>
        </w:rPr>
        <w:t>è allestita proprio dove Morelli collaborò alla ridefinizione dell’intero impianto decorativo dal 1864 per volontà di Annibale Sacco</w:t>
      </w:r>
      <w:r w:rsidR="00FD02C9" w:rsidRPr="00DC646D">
        <w:rPr>
          <w:rFonts w:asciiTheme="minorHAnsi" w:hAnsiTheme="minorHAnsi" w:cstheme="minorHAnsi"/>
        </w:rPr>
        <w:t xml:space="preserve"> (direttore della Real Casa</w:t>
      </w:r>
      <w:r w:rsidR="00DC646D" w:rsidRPr="00DC646D">
        <w:rPr>
          <w:rFonts w:asciiTheme="minorHAnsi" w:hAnsiTheme="minorHAnsi" w:cstheme="minorHAnsi"/>
        </w:rPr>
        <w:t>)</w:t>
      </w:r>
      <w:r w:rsidRPr="00DC646D">
        <w:rPr>
          <w:rFonts w:asciiTheme="minorHAnsi" w:hAnsiTheme="minorHAnsi" w:cstheme="minorHAnsi"/>
        </w:rPr>
        <w:t xml:space="preserve">, rivelando le proprie capacità di conoscitore e mediatore tra tradizione e modernità, tra il passato dell’arte figurativa locale e le nuove istanze della pittura accademica. </w:t>
      </w:r>
    </w:p>
    <w:p w14:paraId="73DFA968" w14:textId="77777777" w:rsidR="006C1BA9" w:rsidRPr="00DC646D" w:rsidRDefault="006C1BA9" w:rsidP="007A52DA">
      <w:pPr>
        <w:rPr>
          <w:rFonts w:asciiTheme="minorHAnsi" w:hAnsiTheme="minorHAnsi" w:cstheme="minorHAnsi"/>
          <w:b/>
        </w:rPr>
      </w:pPr>
    </w:p>
    <w:p w14:paraId="61EB801F" w14:textId="77777777" w:rsidR="006C1BA9" w:rsidRPr="00DC646D" w:rsidRDefault="006C1BA9" w:rsidP="007A52DA">
      <w:pPr>
        <w:rPr>
          <w:rFonts w:asciiTheme="minorHAnsi" w:hAnsiTheme="minorHAnsi" w:cstheme="minorHAnsi"/>
          <w:b/>
        </w:rPr>
      </w:pPr>
    </w:p>
    <w:p w14:paraId="5BA9464F" w14:textId="4E878981" w:rsidR="007A52DA" w:rsidRPr="00DC646D" w:rsidRDefault="007A52DA" w:rsidP="006C1BA9">
      <w:pPr>
        <w:ind w:hanging="142"/>
        <w:rPr>
          <w:rFonts w:asciiTheme="minorHAnsi" w:hAnsiTheme="minorHAnsi" w:cstheme="minorHAnsi"/>
          <w:b/>
        </w:rPr>
      </w:pPr>
      <w:r w:rsidRPr="00DC646D">
        <w:rPr>
          <w:rFonts w:asciiTheme="minorHAnsi" w:hAnsiTheme="minorHAnsi" w:cstheme="minorHAnsi"/>
          <w:b/>
        </w:rPr>
        <w:lastRenderedPageBreak/>
        <w:t xml:space="preserve">Questi gli autori e le opere in esposizione, tutte </w:t>
      </w:r>
      <w:r w:rsidR="00FD02C9" w:rsidRPr="00DC646D">
        <w:rPr>
          <w:rFonts w:asciiTheme="minorHAnsi" w:hAnsiTheme="minorHAnsi" w:cstheme="minorHAnsi"/>
          <w:b/>
        </w:rPr>
        <w:t xml:space="preserve">appositamente </w:t>
      </w:r>
      <w:r w:rsidRPr="00DC646D">
        <w:rPr>
          <w:rFonts w:asciiTheme="minorHAnsi" w:hAnsiTheme="minorHAnsi" w:cstheme="minorHAnsi"/>
          <w:b/>
        </w:rPr>
        <w:t>realizzate</w:t>
      </w:r>
      <w:r w:rsidR="00F2314F" w:rsidRPr="00DC646D">
        <w:rPr>
          <w:rFonts w:asciiTheme="minorHAnsi" w:hAnsiTheme="minorHAnsi" w:cstheme="minorHAnsi"/>
          <w:b/>
        </w:rPr>
        <w:t xml:space="preserve"> </w:t>
      </w:r>
      <w:r w:rsidRPr="00DC646D">
        <w:rPr>
          <w:rFonts w:asciiTheme="minorHAnsi" w:hAnsiTheme="minorHAnsi" w:cstheme="minorHAnsi"/>
          <w:b/>
        </w:rPr>
        <w:t>nel 2023</w:t>
      </w:r>
    </w:p>
    <w:p w14:paraId="07FB2EA7" w14:textId="77777777" w:rsidR="007A52DA" w:rsidRPr="00DC646D" w:rsidRDefault="007A52DA" w:rsidP="007A52DA">
      <w:pPr>
        <w:rPr>
          <w:rFonts w:asciiTheme="minorHAnsi" w:hAnsiTheme="minorHAnsi" w:cstheme="minorHAnsi"/>
        </w:rPr>
      </w:pPr>
    </w:p>
    <w:p w14:paraId="51E6A5C1" w14:textId="2C28E94F" w:rsidR="00F2314F" w:rsidRPr="00DC646D" w:rsidRDefault="00F2314F" w:rsidP="007478BD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  <w:r w:rsidRPr="00DC646D">
        <w:rPr>
          <w:rFonts w:asciiTheme="minorHAnsi" w:hAnsiTheme="minorHAnsi" w:cstheme="minorHAnsi"/>
        </w:rPr>
        <w:t>Fulvio De Marinis</w:t>
      </w:r>
      <w:r w:rsidR="007B7387" w:rsidRPr="00DC646D">
        <w:rPr>
          <w:rFonts w:asciiTheme="minorHAnsi" w:hAnsiTheme="minorHAnsi" w:cstheme="minorHAnsi"/>
        </w:rPr>
        <w:t xml:space="preserve"> (Napoli, 1971)</w:t>
      </w:r>
      <w:r w:rsidRPr="00DC646D">
        <w:rPr>
          <w:rFonts w:asciiTheme="minorHAnsi" w:hAnsiTheme="minorHAnsi" w:cstheme="minorHAnsi"/>
        </w:rPr>
        <w:t xml:space="preserve">, </w:t>
      </w:r>
      <w:r w:rsidRPr="00DC646D">
        <w:rPr>
          <w:rFonts w:asciiTheme="minorHAnsi" w:hAnsiTheme="minorHAnsi" w:cstheme="minorHAnsi"/>
          <w:i/>
        </w:rPr>
        <w:t>La scelta di Antonio (dittico)</w:t>
      </w:r>
      <w:r w:rsidRPr="00DC646D">
        <w:rPr>
          <w:rFonts w:asciiTheme="minorHAnsi" w:hAnsiTheme="minorHAnsi" w:cstheme="minorHAnsi"/>
        </w:rPr>
        <w:t xml:space="preserve"> - olio su tela</w:t>
      </w:r>
    </w:p>
    <w:p w14:paraId="09ED5B7E" w14:textId="388B4B33" w:rsidR="00F2314F" w:rsidRPr="00DC646D" w:rsidRDefault="00F2314F" w:rsidP="007478BD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</w:rPr>
      </w:pPr>
      <w:r w:rsidRPr="00DC646D">
        <w:rPr>
          <w:rFonts w:asciiTheme="minorHAnsi" w:hAnsiTheme="minorHAnsi" w:cstheme="minorHAnsi"/>
        </w:rPr>
        <w:t>Ludovico della Rocca</w:t>
      </w:r>
      <w:r w:rsidR="007B7387" w:rsidRPr="00DC646D">
        <w:rPr>
          <w:rFonts w:asciiTheme="minorHAnsi" w:hAnsiTheme="minorHAnsi" w:cstheme="minorHAnsi"/>
        </w:rPr>
        <w:t xml:space="preserve"> (Napoli, 1954)</w:t>
      </w:r>
      <w:r w:rsidRPr="00DC646D">
        <w:rPr>
          <w:rFonts w:asciiTheme="minorHAnsi" w:hAnsiTheme="minorHAnsi" w:cstheme="minorHAnsi"/>
        </w:rPr>
        <w:t xml:space="preserve">, </w:t>
      </w:r>
      <w:r w:rsidRPr="00DC646D">
        <w:rPr>
          <w:rFonts w:asciiTheme="minorHAnsi" w:hAnsiTheme="minorHAnsi" w:cstheme="minorHAnsi"/>
          <w:i/>
        </w:rPr>
        <w:t>Teofania</w:t>
      </w:r>
      <w:r w:rsidRPr="00DC646D">
        <w:rPr>
          <w:rFonts w:asciiTheme="minorHAnsi" w:hAnsiTheme="minorHAnsi" w:cstheme="minorHAnsi"/>
        </w:rPr>
        <w:t xml:space="preserve"> - olio su tela</w:t>
      </w:r>
    </w:p>
    <w:p w14:paraId="10BAAE20" w14:textId="52D0B2A7" w:rsidR="00F2314F" w:rsidRPr="00DC646D" w:rsidRDefault="00F2314F" w:rsidP="007478BD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</w:rPr>
      </w:pPr>
      <w:r w:rsidRPr="00DC646D">
        <w:rPr>
          <w:rFonts w:asciiTheme="minorHAnsi" w:hAnsiTheme="minorHAnsi" w:cstheme="minorHAnsi"/>
        </w:rPr>
        <w:t xml:space="preserve">Tonia </w:t>
      </w:r>
      <w:proofErr w:type="spellStart"/>
      <w:r w:rsidRPr="00DC646D">
        <w:rPr>
          <w:rFonts w:asciiTheme="minorHAnsi" w:hAnsiTheme="minorHAnsi" w:cstheme="minorHAnsi"/>
        </w:rPr>
        <w:t>Erbino</w:t>
      </w:r>
      <w:proofErr w:type="spellEnd"/>
      <w:r w:rsidR="007B7387" w:rsidRPr="00DC646D">
        <w:rPr>
          <w:rFonts w:asciiTheme="minorHAnsi" w:hAnsiTheme="minorHAnsi" w:cstheme="minorHAnsi"/>
        </w:rPr>
        <w:t xml:space="preserve"> (New York, 1974)</w:t>
      </w:r>
      <w:r w:rsidRPr="00DC646D">
        <w:rPr>
          <w:rFonts w:asciiTheme="minorHAnsi" w:hAnsiTheme="minorHAnsi" w:cstheme="minorHAnsi"/>
        </w:rPr>
        <w:t xml:space="preserve">, </w:t>
      </w:r>
      <w:r w:rsidRPr="00DC646D">
        <w:rPr>
          <w:rFonts w:asciiTheme="minorHAnsi" w:hAnsiTheme="minorHAnsi" w:cstheme="minorHAnsi"/>
          <w:i/>
        </w:rPr>
        <w:t>Risorto</w:t>
      </w:r>
      <w:r w:rsidRPr="00DC646D">
        <w:rPr>
          <w:rFonts w:asciiTheme="minorHAnsi" w:hAnsiTheme="minorHAnsi" w:cstheme="minorHAnsi"/>
        </w:rPr>
        <w:t xml:space="preserve"> - olio su tela</w:t>
      </w:r>
    </w:p>
    <w:p w14:paraId="5BD4B22F" w14:textId="2B628351" w:rsidR="00F2314F" w:rsidRPr="00DC646D" w:rsidRDefault="00F2314F" w:rsidP="007478BD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</w:rPr>
      </w:pPr>
      <w:r w:rsidRPr="00DC646D">
        <w:rPr>
          <w:rFonts w:asciiTheme="minorHAnsi" w:hAnsiTheme="minorHAnsi" w:cstheme="minorHAnsi"/>
        </w:rPr>
        <w:t>Angelo Giordano</w:t>
      </w:r>
      <w:r w:rsidR="007B7387" w:rsidRPr="00DC646D">
        <w:rPr>
          <w:rFonts w:asciiTheme="minorHAnsi" w:hAnsiTheme="minorHAnsi" w:cstheme="minorHAnsi"/>
        </w:rPr>
        <w:t xml:space="preserve"> (Napoli, 1989)</w:t>
      </w:r>
      <w:r w:rsidRPr="00DC646D">
        <w:rPr>
          <w:rFonts w:asciiTheme="minorHAnsi" w:hAnsiTheme="minorHAnsi" w:cstheme="minorHAnsi"/>
        </w:rPr>
        <w:t xml:space="preserve">, </w:t>
      </w:r>
      <w:r w:rsidRPr="00DC646D">
        <w:rPr>
          <w:rFonts w:asciiTheme="minorHAnsi" w:hAnsiTheme="minorHAnsi" w:cstheme="minorHAnsi"/>
          <w:i/>
        </w:rPr>
        <w:t>Gli Psicopompi e le loro anime</w:t>
      </w:r>
      <w:r w:rsidRPr="00DC646D">
        <w:rPr>
          <w:rFonts w:asciiTheme="minorHAnsi" w:hAnsiTheme="minorHAnsi" w:cstheme="minorHAnsi"/>
        </w:rPr>
        <w:t xml:space="preserve"> - olio su tela</w:t>
      </w:r>
    </w:p>
    <w:p w14:paraId="44F6A3B2" w14:textId="7D547B4F" w:rsidR="007A52DA" w:rsidRPr="00DC646D" w:rsidRDefault="00F2314F" w:rsidP="007478BD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  <w:r w:rsidRPr="00DC646D">
        <w:rPr>
          <w:rFonts w:asciiTheme="minorHAnsi" w:hAnsiTheme="minorHAnsi" w:cstheme="minorHAnsi"/>
        </w:rPr>
        <w:t>Loris Lombardo</w:t>
      </w:r>
      <w:r w:rsidR="007B7387" w:rsidRPr="00DC646D">
        <w:rPr>
          <w:rFonts w:asciiTheme="minorHAnsi" w:hAnsiTheme="minorHAnsi" w:cstheme="minorHAnsi"/>
        </w:rPr>
        <w:t xml:space="preserve"> (Napoli, 1978)</w:t>
      </w:r>
      <w:r w:rsidRPr="00DC646D">
        <w:rPr>
          <w:rFonts w:asciiTheme="minorHAnsi" w:hAnsiTheme="minorHAnsi" w:cstheme="minorHAnsi"/>
        </w:rPr>
        <w:t xml:space="preserve">, </w:t>
      </w:r>
      <w:r w:rsidRPr="00DC646D">
        <w:rPr>
          <w:rFonts w:asciiTheme="minorHAnsi" w:hAnsiTheme="minorHAnsi" w:cstheme="minorHAnsi"/>
          <w:i/>
        </w:rPr>
        <w:t>Vicine distanze</w:t>
      </w:r>
      <w:r w:rsidRPr="00DC646D">
        <w:rPr>
          <w:rFonts w:asciiTheme="minorHAnsi" w:hAnsiTheme="minorHAnsi" w:cstheme="minorHAnsi"/>
        </w:rPr>
        <w:t xml:space="preserve"> - olio su tavola  </w:t>
      </w:r>
    </w:p>
    <w:p w14:paraId="78A645CD" w14:textId="2D0B9171" w:rsidR="007A52DA" w:rsidRPr="00DC646D" w:rsidRDefault="007A52DA" w:rsidP="007478BD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</w:rPr>
      </w:pPr>
      <w:r w:rsidRPr="00DC646D">
        <w:rPr>
          <w:rFonts w:asciiTheme="minorHAnsi" w:hAnsiTheme="minorHAnsi" w:cstheme="minorHAnsi"/>
        </w:rPr>
        <w:t>Tommaso Ottieri</w:t>
      </w:r>
      <w:r w:rsidR="007B7387" w:rsidRPr="00DC646D">
        <w:rPr>
          <w:rFonts w:asciiTheme="minorHAnsi" w:hAnsiTheme="minorHAnsi" w:cstheme="minorHAnsi"/>
        </w:rPr>
        <w:t xml:space="preserve"> (Napoli, 1971)</w:t>
      </w:r>
      <w:r w:rsidR="009974CE" w:rsidRPr="00DC646D">
        <w:rPr>
          <w:rFonts w:asciiTheme="minorHAnsi" w:hAnsiTheme="minorHAnsi" w:cstheme="minorHAnsi"/>
        </w:rPr>
        <w:t xml:space="preserve">, </w:t>
      </w:r>
      <w:r w:rsidRPr="00DC646D">
        <w:rPr>
          <w:rFonts w:asciiTheme="minorHAnsi" w:hAnsiTheme="minorHAnsi" w:cstheme="minorHAnsi"/>
          <w:i/>
        </w:rPr>
        <w:t>Assunta</w:t>
      </w:r>
      <w:r w:rsidR="009974CE" w:rsidRPr="00DC646D">
        <w:rPr>
          <w:rFonts w:asciiTheme="minorHAnsi" w:hAnsiTheme="minorHAnsi" w:cstheme="minorHAnsi"/>
        </w:rPr>
        <w:t xml:space="preserve"> - </w:t>
      </w:r>
      <w:r w:rsidR="00F2314F" w:rsidRPr="00DC646D">
        <w:rPr>
          <w:rFonts w:asciiTheme="minorHAnsi" w:hAnsiTheme="minorHAnsi" w:cstheme="minorHAnsi"/>
        </w:rPr>
        <w:t>olio su tavola</w:t>
      </w:r>
    </w:p>
    <w:p w14:paraId="337D2C13" w14:textId="2FD76CC0" w:rsidR="00F2314F" w:rsidRPr="00DC646D" w:rsidRDefault="007A52DA" w:rsidP="007478BD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  <w:r w:rsidRPr="00DC646D">
        <w:rPr>
          <w:rFonts w:asciiTheme="minorHAnsi" w:hAnsiTheme="minorHAnsi" w:cstheme="minorHAnsi"/>
        </w:rPr>
        <w:t>Carlo Alberto Palumbo</w:t>
      </w:r>
      <w:r w:rsidR="007B7387" w:rsidRPr="00DC646D">
        <w:rPr>
          <w:rFonts w:asciiTheme="minorHAnsi" w:hAnsiTheme="minorHAnsi" w:cstheme="minorHAnsi"/>
        </w:rPr>
        <w:t xml:space="preserve"> (Napoli, 1976)</w:t>
      </w:r>
      <w:r w:rsidR="009974CE" w:rsidRPr="00DC646D">
        <w:rPr>
          <w:rFonts w:asciiTheme="minorHAnsi" w:hAnsiTheme="minorHAnsi" w:cstheme="minorHAnsi"/>
        </w:rPr>
        <w:t xml:space="preserve">, </w:t>
      </w:r>
      <w:proofErr w:type="spellStart"/>
      <w:r w:rsidRPr="00DC646D">
        <w:rPr>
          <w:rFonts w:asciiTheme="minorHAnsi" w:hAnsiTheme="minorHAnsi" w:cstheme="minorHAnsi"/>
          <w:i/>
        </w:rPr>
        <w:t>Abhayamudrā</w:t>
      </w:r>
      <w:proofErr w:type="spellEnd"/>
      <w:r w:rsidR="009974CE" w:rsidRPr="00DC646D">
        <w:rPr>
          <w:rFonts w:asciiTheme="minorHAnsi" w:hAnsiTheme="minorHAnsi" w:cstheme="minorHAnsi"/>
        </w:rPr>
        <w:t xml:space="preserve"> - </w:t>
      </w:r>
      <w:r w:rsidRPr="00DC646D">
        <w:rPr>
          <w:rFonts w:asciiTheme="minorHAnsi" w:hAnsiTheme="minorHAnsi" w:cstheme="minorHAnsi"/>
        </w:rPr>
        <w:t>olio su tela</w:t>
      </w:r>
    </w:p>
    <w:p w14:paraId="3BCAF4C2" w14:textId="7673CD46" w:rsidR="00F2314F" w:rsidRPr="00DC646D" w:rsidRDefault="00F2314F" w:rsidP="007478BD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  <w:r w:rsidRPr="00DC646D">
        <w:rPr>
          <w:rFonts w:asciiTheme="minorHAnsi" w:hAnsiTheme="minorHAnsi" w:cstheme="minorHAnsi"/>
        </w:rPr>
        <w:t>Emilia Maria Chiara Petri</w:t>
      </w:r>
      <w:r w:rsidR="007B7387" w:rsidRPr="00DC646D">
        <w:rPr>
          <w:rFonts w:asciiTheme="minorHAnsi" w:hAnsiTheme="minorHAnsi" w:cstheme="minorHAnsi"/>
        </w:rPr>
        <w:t xml:space="preserve"> (Bologna, 1983)</w:t>
      </w:r>
      <w:r w:rsidRPr="00DC646D">
        <w:rPr>
          <w:rFonts w:asciiTheme="minorHAnsi" w:hAnsiTheme="minorHAnsi" w:cstheme="minorHAnsi"/>
        </w:rPr>
        <w:t xml:space="preserve">, </w:t>
      </w:r>
      <w:r w:rsidRPr="00DC646D">
        <w:rPr>
          <w:rFonts w:asciiTheme="minorHAnsi" w:hAnsiTheme="minorHAnsi" w:cstheme="minorHAnsi"/>
          <w:i/>
        </w:rPr>
        <w:t xml:space="preserve">Le incognite (trittico) - </w:t>
      </w:r>
      <w:r w:rsidRPr="00DC646D">
        <w:rPr>
          <w:rFonts w:asciiTheme="minorHAnsi" w:hAnsiTheme="minorHAnsi" w:cstheme="minorHAnsi"/>
        </w:rPr>
        <w:t>olio su MDF</w:t>
      </w:r>
    </w:p>
    <w:p w14:paraId="04863FDF" w14:textId="0CD1E16D" w:rsidR="00F2314F" w:rsidRDefault="00F2314F" w:rsidP="007478BD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</w:rPr>
      </w:pPr>
      <w:r w:rsidRPr="00DC646D">
        <w:rPr>
          <w:rFonts w:asciiTheme="minorHAnsi" w:hAnsiTheme="minorHAnsi" w:cstheme="minorHAnsi"/>
        </w:rPr>
        <w:t>Selene Salvi</w:t>
      </w:r>
      <w:r w:rsidR="007B7387" w:rsidRPr="00DC646D">
        <w:rPr>
          <w:rFonts w:asciiTheme="minorHAnsi" w:hAnsiTheme="minorHAnsi" w:cstheme="minorHAnsi"/>
        </w:rPr>
        <w:t xml:space="preserve"> (Napoli, 1976)</w:t>
      </w:r>
      <w:r w:rsidRPr="00DC646D">
        <w:rPr>
          <w:rFonts w:asciiTheme="minorHAnsi" w:hAnsiTheme="minorHAnsi" w:cstheme="minorHAnsi"/>
        </w:rPr>
        <w:t xml:space="preserve">, </w:t>
      </w:r>
      <w:r w:rsidRPr="00DC646D">
        <w:rPr>
          <w:rFonts w:asciiTheme="minorHAnsi" w:hAnsiTheme="minorHAnsi" w:cstheme="minorHAnsi"/>
          <w:i/>
        </w:rPr>
        <w:t>La Vergine scomposta</w:t>
      </w:r>
      <w:r w:rsidRPr="00DC646D">
        <w:rPr>
          <w:rFonts w:asciiTheme="minorHAnsi" w:hAnsiTheme="minorHAnsi" w:cstheme="minorHAnsi"/>
        </w:rPr>
        <w:t xml:space="preserve"> - olio su tela</w:t>
      </w:r>
    </w:p>
    <w:p w14:paraId="6AC1D369" w14:textId="77777777" w:rsidR="007478BD" w:rsidRDefault="007478BD" w:rsidP="007478BD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6B5E5D3C" w14:textId="77777777" w:rsidR="007478BD" w:rsidRPr="007478BD" w:rsidRDefault="007478BD" w:rsidP="007478BD">
      <w:pPr>
        <w:autoSpaceDE w:val="0"/>
        <w:autoSpaceDN w:val="0"/>
        <w:adjustRightInd w:val="0"/>
        <w:spacing w:line="276" w:lineRule="auto"/>
        <w:rPr>
          <w:rStyle w:val="Enfasicorsivo"/>
          <w:rFonts w:asciiTheme="minorHAnsi" w:hAnsiTheme="minorHAnsi" w:cstheme="minorHAnsi"/>
          <w:i w:val="0"/>
          <w:iCs w:val="0"/>
          <w:color w:val="0563C1"/>
          <w:sz w:val="22"/>
          <w:szCs w:val="22"/>
          <w:u w:val="single"/>
        </w:rPr>
      </w:pPr>
      <w:r w:rsidRPr="007478BD">
        <w:rPr>
          <w:rStyle w:val="Enfasicorsivo"/>
          <w:rFonts w:asciiTheme="minorHAnsi" w:hAnsiTheme="minorHAnsi" w:cstheme="minorHAnsi"/>
          <w:sz w:val="22"/>
          <w:szCs w:val="22"/>
        </w:rPr>
        <w:t xml:space="preserve">Info </w:t>
      </w:r>
      <w:hyperlink r:id="rId8" w:history="1">
        <w:r w:rsidRPr="007478BD">
          <w:rPr>
            <w:rStyle w:val="Collegamentoipertestuale"/>
            <w:rFonts w:asciiTheme="minorHAnsi" w:hAnsiTheme="minorHAnsi" w:cstheme="minorHAnsi"/>
            <w:sz w:val="22"/>
            <w:szCs w:val="22"/>
          </w:rPr>
          <w:t>www.palazzorealedinapoli.org</w:t>
        </w:r>
      </w:hyperlink>
    </w:p>
    <w:p w14:paraId="1E2BAF53" w14:textId="77777777" w:rsidR="007478BD" w:rsidRPr="007478BD" w:rsidRDefault="007478BD" w:rsidP="007478BD">
      <w:pPr>
        <w:shd w:val="clear" w:color="auto" w:fill="FFFFFF"/>
        <w:jc w:val="both"/>
        <w:rPr>
          <w:rStyle w:val="Enfasicorsivo"/>
          <w:rFonts w:asciiTheme="minorHAnsi" w:hAnsiTheme="minorHAnsi" w:cstheme="minorHAnsi"/>
          <w:sz w:val="22"/>
          <w:szCs w:val="22"/>
        </w:rPr>
      </w:pPr>
      <w:r w:rsidRPr="007478BD">
        <w:rPr>
          <w:rStyle w:val="Enfasicorsivo"/>
          <w:rFonts w:asciiTheme="minorHAnsi" w:hAnsiTheme="minorHAnsi" w:cstheme="minorHAnsi"/>
          <w:sz w:val="22"/>
          <w:szCs w:val="22"/>
        </w:rPr>
        <w:t>Orario: 9.00-20.00 (ultimo ingresso h. 19.00 - chiusura mercoledì)</w:t>
      </w:r>
    </w:p>
    <w:p w14:paraId="0CF1C59E" w14:textId="77777777" w:rsidR="007478BD" w:rsidRPr="007478BD" w:rsidRDefault="007478BD" w:rsidP="007478BD">
      <w:pPr>
        <w:shd w:val="clear" w:color="auto" w:fill="FFFFFF"/>
        <w:jc w:val="both"/>
        <w:rPr>
          <w:rStyle w:val="Collegamentoipertestuale"/>
          <w:rFonts w:asciiTheme="minorHAnsi" w:hAnsiTheme="minorHAnsi" w:cstheme="minorHAnsi"/>
          <w:i/>
          <w:iCs/>
          <w:sz w:val="22"/>
          <w:szCs w:val="22"/>
        </w:rPr>
      </w:pPr>
      <w:r w:rsidRPr="007478BD">
        <w:rPr>
          <w:rStyle w:val="Enfasicorsivo"/>
          <w:rFonts w:asciiTheme="minorHAnsi" w:hAnsiTheme="minorHAnsi" w:cstheme="minorHAnsi"/>
          <w:sz w:val="22"/>
          <w:szCs w:val="22"/>
        </w:rPr>
        <w:t xml:space="preserve">Biglietteria </w:t>
      </w:r>
      <w:hyperlink r:id="rId9" w:history="1">
        <w:r w:rsidRPr="007478BD">
          <w:rPr>
            <w:rStyle w:val="Collegamentoipertestuale"/>
            <w:rFonts w:asciiTheme="minorHAnsi" w:hAnsiTheme="minorHAnsi" w:cstheme="minorHAnsi"/>
            <w:sz w:val="22"/>
            <w:szCs w:val="22"/>
          </w:rPr>
          <w:t>www.coopculture.it</w:t>
        </w:r>
      </w:hyperlink>
      <w:r w:rsidRPr="007478BD">
        <w:rPr>
          <w:rStyle w:val="Enfasicorsivo"/>
          <w:rFonts w:asciiTheme="minorHAnsi" w:hAnsiTheme="minorHAnsi" w:cstheme="minorHAnsi"/>
          <w:sz w:val="22"/>
          <w:szCs w:val="22"/>
        </w:rPr>
        <w:t xml:space="preserve"> </w:t>
      </w:r>
    </w:p>
    <w:p w14:paraId="3236F64C" w14:textId="77777777" w:rsidR="007478BD" w:rsidRPr="007478BD" w:rsidRDefault="007478BD" w:rsidP="007478BD">
      <w:pPr>
        <w:shd w:val="clear" w:color="auto" w:fill="FFFFFF"/>
        <w:jc w:val="both"/>
        <w:rPr>
          <w:rFonts w:asciiTheme="minorHAnsi" w:hAnsiTheme="minorHAnsi" w:cstheme="minorHAnsi"/>
          <w:sz w:val="22"/>
          <w:szCs w:val="22"/>
        </w:rPr>
      </w:pPr>
      <w:r w:rsidRPr="007478BD">
        <w:rPr>
          <w:rStyle w:val="Enfasicorsivo"/>
          <w:rFonts w:asciiTheme="minorHAnsi" w:hAnsiTheme="minorHAnsi" w:cstheme="minorHAnsi"/>
          <w:sz w:val="22"/>
          <w:szCs w:val="22"/>
        </w:rPr>
        <w:t xml:space="preserve">Biglietti: intero 10 euro - ridotto (18-25) 2euro - gratuito fino a 18 anni e possessori </w:t>
      </w:r>
      <w:proofErr w:type="spellStart"/>
      <w:r w:rsidRPr="007478BD">
        <w:rPr>
          <w:rStyle w:val="Enfasicorsivo"/>
          <w:rFonts w:asciiTheme="minorHAnsi" w:hAnsiTheme="minorHAnsi" w:cstheme="minorHAnsi"/>
          <w:sz w:val="22"/>
          <w:szCs w:val="22"/>
        </w:rPr>
        <w:t>Artecard</w:t>
      </w:r>
      <w:proofErr w:type="spellEnd"/>
    </w:p>
    <w:p w14:paraId="0193886C" w14:textId="77777777" w:rsidR="007478BD" w:rsidRPr="007478BD" w:rsidRDefault="007478BD" w:rsidP="007478BD">
      <w:pPr>
        <w:shd w:val="clear" w:color="auto" w:fill="FFFFFF"/>
        <w:rPr>
          <w:rStyle w:val="Enfasicorsivo"/>
          <w:rFonts w:asciiTheme="minorHAnsi" w:hAnsiTheme="minorHAnsi" w:cstheme="minorHAnsi"/>
          <w:b/>
        </w:rPr>
      </w:pPr>
    </w:p>
    <w:p w14:paraId="13E53D4D" w14:textId="77777777" w:rsidR="007478BD" w:rsidRPr="00010A08" w:rsidRDefault="007478BD" w:rsidP="007478BD">
      <w:pPr>
        <w:shd w:val="clear" w:color="auto" w:fill="FFFFFF"/>
        <w:rPr>
          <w:rFonts w:asciiTheme="minorHAnsi" w:hAnsiTheme="minorHAnsi" w:cstheme="minorHAnsi"/>
          <w:i/>
          <w:iCs/>
          <w:sz w:val="20"/>
          <w:szCs w:val="20"/>
        </w:rPr>
      </w:pPr>
      <w:r w:rsidRPr="00010A08">
        <w:rPr>
          <w:rStyle w:val="Enfasicorsivo"/>
          <w:rFonts w:asciiTheme="minorHAnsi" w:hAnsiTheme="minorHAnsi" w:cstheme="minorHAnsi"/>
          <w:b/>
          <w:sz w:val="20"/>
          <w:szCs w:val="20"/>
        </w:rPr>
        <w:t>Ufficio stampa</w:t>
      </w:r>
      <w:r w:rsidRPr="00010A08">
        <w:rPr>
          <w:rStyle w:val="Enfasicorsivo"/>
          <w:rFonts w:asciiTheme="minorHAnsi" w:hAnsiTheme="minorHAnsi" w:cstheme="minorHAnsi"/>
          <w:sz w:val="20"/>
          <w:szCs w:val="20"/>
        </w:rPr>
        <w:t xml:space="preserve"> Diana Kühne. +39 337 929093</w:t>
      </w:r>
      <w:r>
        <w:rPr>
          <w:rStyle w:val="Enfasicorsivo"/>
          <w:rFonts w:asciiTheme="minorHAnsi" w:hAnsiTheme="minorHAnsi" w:cstheme="minorHAnsi"/>
          <w:sz w:val="20"/>
          <w:szCs w:val="20"/>
        </w:rPr>
        <w:t xml:space="preserve"> </w:t>
      </w:r>
      <w:r w:rsidRPr="00010A08">
        <w:rPr>
          <w:rStyle w:val="Enfasicorsivo"/>
          <w:rFonts w:asciiTheme="minorHAnsi" w:hAnsiTheme="minorHAnsi" w:cstheme="minorHAnsi"/>
          <w:sz w:val="20"/>
          <w:szCs w:val="20"/>
        </w:rPr>
        <w:t xml:space="preserve"> </w:t>
      </w:r>
      <w:hyperlink r:id="rId10" w:history="1">
        <w:r w:rsidRPr="00010A08">
          <w:rPr>
            <w:rStyle w:val="Collegamentoipertestuale"/>
            <w:rFonts w:asciiTheme="minorHAnsi" w:hAnsiTheme="minorHAnsi" w:cstheme="minorHAnsi"/>
            <w:sz w:val="20"/>
            <w:szCs w:val="20"/>
          </w:rPr>
          <w:t>info@dkcomunicazione.it</w:t>
        </w:r>
      </w:hyperlink>
      <w:r w:rsidRPr="00010A08">
        <w:rPr>
          <w:rStyle w:val="Enfasicorsivo"/>
          <w:rFonts w:asciiTheme="minorHAnsi" w:hAnsiTheme="minorHAnsi" w:cstheme="minorHAnsi"/>
          <w:sz w:val="20"/>
          <w:szCs w:val="20"/>
        </w:rPr>
        <w:t xml:space="preserve">; </w:t>
      </w:r>
      <w:hyperlink r:id="rId11" w:history="1">
        <w:r w:rsidRPr="00010A08">
          <w:rPr>
            <w:rStyle w:val="Collegamentoipertestuale"/>
            <w:rFonts w:asciiTheme="minorHAnsi" w:hAnsiTheme="minorHAnsi" w:cstheme="minorHAnsi"/>
            <w:iCs/>
            <w:sz w:val="20"/>
            <w:szCs w:val="20"/>
          </w:rPr>
          <w:t>pal-na.ufficiostampa@beniculturali.it</w:t>
        </w:r>
      </w:hyperlink>
    </w:p>
    <w:p w14:paraId="5C6D70F0" w14:textId="77777777" w:rsidR="007478BD" w:rsidRPr="00010A08" w:rsidRDefault="007478BD" w:rsidP="007478BD">
      <w:pPr>
        <w:spacing w:line="240" w:lineRule="auto"/>
        <w:rPr>
          <w:rStyle w:val="Enfasicorsivo"/>
          <w:rFonts w:asciiTheme="minorHAnsi" w:hAnsiTheme="minorHAnsi" w:cstheme="minorHAnsi"/>
          <w:i w:val="0"/>
          <w:iCs w:val="0"/>
        </w:rPr>
      </w:pPr>
    </w:p>
    <w:sectPr w:rsidR="007478BD" w:rsidRPr="00010A08" w:rsidSect="006C1BA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39" w:code="9"/>
      <w:pgMar w:top="3944" w:right="1134" w:bottom="559" w:left="1134" w:header="510" w:footer="400" w:gutter="0"/>
      <w:cols w:space="72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BDC89E" w14:textId="77777777" w:rsidR="00855500" w:rsidRDefault="00855500" w:rsidP="00173BAD">
      <w:pPr>
        <w:spacing w:line="240" w:lineRule="auto"/>
      </w:pPr>
      <w:r>
        <w:separator/>
      </w:r>
    </w:p>
  </w:endnote>
  <w:endnote w:type="continuationSeparator" w:id="0">
    <w:p w14:paraId="1D6BDE3F" w14:textId="77777777" w:rsidR="00855500" w:rsidRDefault="00855500" w:rsidP="00173B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penSymbol">
    <w:altName w:val="Arial Unicode MS"/>
    <w:panose1 w:val="020B0604020202020204"/>
    <w:charset w:val="02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notTrueType/>
    <w:pitch w:val="variable"/>
    <w:sig w:usb0="80000287" w:usb1="28CF3C52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8A04C" w14:textId="77777777" w:rsidR="006513AC" w:rsidRDefault="006513A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D0B7D" w14:textId="0987B5B3" w:rsidR="00B8517D" w:rsidRDefault="005D75DE" w:rsidP="005D75DE">
    <w:pPr>
      <w:pStyle w:val="Pidipagina"/>
    </w:pPr>
    <w:r>
      <w:rPr>
        <w:noProof/>
      </w:rPr>
      <w:drawing>
        <wp:inline distT="0" distB="0" distL="0" distR="0" wp14:anchorId="3652427C" wp14:editId="20CD384B">
          <wp:extent cx="6120765" cy="791845"/>
          <wp:effectExtent l="0" t="0" r="635" b="0"/>
          <wp:docPr id="8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magine 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765" cy="7918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4EA0C" w14:textId="77777777" w:rsidR="006513AC" w:rsidRDefault="006513A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136D3" w14:textId="77777777" w:rsidR="00855500" w:rsidRDefault="00855500" w:rsidP="00173BAD">
      <w:pPr>
        <w:spacing w:line="240" w:lineRule="auto"/>
      </w:pPr>
      <w:r>
        <w:separator/>
      </w:r>
    </w:p>
  </w:footnote>
  <w:footnote w:type="continuationSeparator" w:id="0">
    <w:p w14:paraId="3F47D3A5" w14:textId="77777777" w:rsidR="00855500" w:rsidRDefault="00855500" w:rsidP="00173BA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D55D5" w14:textId="77777777" w:rsidR="00613630" w:rsidRDefault="00613630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2E047" w14:textId="0B5DC335" w:rsidR="006C1BA9" w:rsidRDefault="006C1BA9" w:rsidP="006C1BA9">
    <w:pPr>
      <w:ind w:firstLine="5245"/>
      <w:jc w:val="both"/>
      <w:rPr>
        <w:rFonts w:asciiTheme="minorHAnsi" w:eastAsia="Times New Roman" w:hAnsiTheme="minorHAnsi" w:cstheme="minorHAnsi"/>
        <w:b/>
        <w:bCs/>
        <w:sz w:val="20"/>
        <w:szCs w:val="20"/>
      </w:rPr>
    </w:pPr>
    <w:r>
      <w:rPr>
        <w:rFonts w:asciiTheme="minorHAnsi" w:hAnsiTheme="minorHAnsi" w:cstheme="minorHAnsi"/>
        <w:b/>
        <w:bCs/>
        <w:noProof/>
        <w:sz w:val="32"/>
        <w:szCs w:val="32"/>
      </w:rPr>
      <w:drawing>
        <wp:anchor distT="0" distB="0" distL="114300" distR="114300" simplePos="0" relativeHeight="251668480" behindDoc="0" locked="0" layoutInCell="1" allowOverlap="1" wp14:anchorId="2855EAA9" wp14:editId="4EE40A35">
          <wp:simplePos x="0" y="0"/>
          <wp:positionH relativeFrom="column">
            <wp:posOffset>118110</wp:posOffset>
          </wp:positionH>
          <wp:positionV relativeFrom="paragraph">
            <wp:posOffset>-61384</wp:posOffset>
          </wp:positionV>
          <wp:extent cx="2116243" cy="2116243"/>
          <wp:effectExtent l="0" t="0" r="5080" b="5080"/>
          <wp:wrapNone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magine 5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20207" cy="212020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2ECEB4B" w14:textId="77777777" w:rsidR="006C1BA9" w:rsidRDefault="006C1BA9" w:rsidP="006C1BA9">
    <w:pPr>
      <w:ind w:firstLine="5245"/>
      <w:jc w:val="both"/>
      <w:rPr>
        <w:rFonts w:asciiTheme="minorHAnsi" w:eastAsia="Times New Roman" w:hAnsiTheme="minorHAnsi" w:cstheme="minorHAnsi"/>
        <w:b/>
        <w:bCs/>
        <w:sz w:val="20"/>
        <w:szCs w:val="20"/>
      </w:rPr>
    </w:pPr>
  </w:p>
  <w:p w14:paraId="74AEEE45" w14:textId="77777777" w:rsidR="006C1BA9" w:rsidRDefault="006C1BA9" w:rsidP="006C1BA9">
    <w:pPr>
      <w:ind w:firstLine="5245"/>
      <w:jc w:val="both"/>
      <w:rPr>
        <w:rFonts w:asciiTheme="minorHAnsi" w:eastAsia="Times New Roman" w:hAnsiTheme="minorHAnsi" w:cstheme="minorHAnsi"/>
        <w:b/>
        <w:bCs/>
        <w:sz w:val="20"/>
        <w:szCs w:val="20"/>
      </w:rPr>
    </w:pPr>
  </w:p>
  <w:p w14:paraId="0A7DCB7F" w14:textId="0BF9DB46" w:rsidR="005D75DE" w:rsidRPr="008B3EEB" w:rsidRDefault="005D75DE" w:rsidP="006C1BA9">
    <w:pPr>
      <w:ind w:firstLine="5245"/>
      <w:jc w:val="both"/>
      <w:rPr>
        <w:rFonts w:asciiTheme="minorHAnsi" w:hAnsiTheme="minorHAnsi" w:cstheme="minorHAnsi"/>
        <w:sz w:val="20"/>
        <w:szCs w:val="20"/>
      </w:rPr>
    </w:pPr>
    <w:r w:rsidRPr="008B3EEB">
      <w:rPr>
        <w:rFonts w:asciiTheme="minorHAnsi" w:eastAsia="Times New Roman" w:hAnsiTheme="minorHAnsi" w:cstheme="minorHAnsi"/>
        <w:b/>
        <w:bCs/>
        <w:sz w:val="20"/>
        <w:szCs w:val="20"/>
      </w:rPr>
      <w:t>Omaggio a Domenico Morelli</w:t>
    </w:r>
  </w:p>
  <w:p w14:paraId="16F48CBF" w14:textId="1D6876E9" w:rsidR="005D75DE" w:rsidRDefault="005D75DE" w:rsidP="006C1BA9">
    <w:pPr>
      <w:ind w:firstLine="5245"/>
      <w:jc w:val="both"/>
      <w:rPr>
        <w:rFonts w:asciiTheme="minorHAnsi" w:eastAsia="Times New Roman" w:hAnsiTheme="minorHAnsi" w:cstheme="minorHAnsi"/>
        <w:b/>
        <w:bCs/>
        <w:i/>
        <w:iCs/>
        <w:sz w:val="20"/>
        <w:szCs w:val="20"/>
      </w:rPr>
    </w:pPr>
    <w:r w:rsidRPr="008B3EEB">
      <w:rPr>
        <w:rFonts w:asciiTheme="minorHAnsi" w:eastAsia="Times New Roman" w:hAnsiTheme="minorHAnsi" w:cstheme="minorHAnsi"/>
        <w:b/>
        <w:bCs/>
        <w:i/>
        <w:iCs/>
        <w:sz w:val="20"/>
        <w:szCs w:val="20"/>
      </w:rPr>
      <w:t>Incroci contemporanei a duecento anni dalla nascita</w:t>
    </w:r>
  </w:p>
  <w:p w14:paraId="4BA69273" w14:textId="77777777" w:rsidR="006C1BA9" w:rsidRPr="008B3EEB" w:rsidRDefault="006C1BA9" w:rsidP="006C1BA9">
    <w:pPr>
      <w:ind w:firstLine="5245"/>
      <w:jc w:val="both"/>
      <w:rPr>
        <w:rFonts w:asciiTheme="minorHAnsi" w:hAnsiTheme="minorHAnsi" w:cstheme="minorHAnsi"/>
        <w:i/>
        <w:iCs/>
        <w:sz w:val="20"/>
        <w:szCs w:val="20"/>
      </w:rPr>
    </w:pPr>
  </w:p>
  <w:p w14:paraId="3EC84B69" w14:textId="77777777" w:rsidR="005D75DE" w:rsidRPr="008B3EEB" w:rsidRDefault="005D75DE" w:rsidP="006C1BA9">
    <w:pPr>
      <w:ind w:firstLine="5245"/>
      <w:jc w:val="both"/>
      <w:rPr>
        <w:rFonts w:asciiTheme="minorHAnsi" w:hAnsiTheme="minorHAnsi" w:cstheme="minorHAnsi"/>
        <w:sz w:val="20"/>
        <w:szCs w:val="20"/>
      </w:rPr>
    </w:pPr>
    <w:r w:rsidRPr="008B3EEB">
      <w:rPr>
        <w:rFonts w:asciiTheme="minorHAnsi" w:eastAsia="Times New Roman" w:hAnsiTheme="minorHAnsi" w:cstheme="minorHAnsi"/>
        <w:sz w:val="20"/>
        <w:szCs w:val="20"/>
      </w:rPr>
      <w:t>Palazzo Reale di Napoli, Cappella Reale</w:t>
    </w:r>
  </w:p>
  <w:p w14:paraId="2501D4B0" w14:textId="504D1C65" w:rsidR="005D75DE" w:rsidRDefault="005D75DE" w:rsidP="006C1BA9">
    <w:pPr>
      <w:ind w:firstLine="5245"/>
      <w:jc w:val="both"/>
      <w:rPr>
        <w:rFonts w:asciiTheme="minorHAnsi" w:eastAsia="Times New Roman" w:hAnsiTheme="minorHAnsi" w:cstheme="minorHAnsi"/>
        <w:sz w:val="20"/>
        <w:szCs w:val="20"/>
      </w:rPr>
    </w:pPr>
    <w:r w:rsidRPr="008B3EEB">
      <w:rPr>
        <w:rFonts w:asciiTheme="minorHAnsi" w:eastAsia="Times New Roman" w:hAnsiTheme="minorHAnsi" w:cstheme="minorHAnsi"/>
        <w:sz w:val="20"/>
        <w:szCs w:val="20"/>
      </w:rPr>
      <w:t>14 dicembre 2023 - 13 febbraio 2024</w:t>
    </w:r>
  </w:p>
  <w:p w14:paraId="394727A2" w14:textId="77777777" w:rsidR="006C1BA9" w:rsidRPr="008B3EEB" w:rsidRDefault="006C1BA9" w:rsidP="006C1BA9">
    <w:pPr>
      <w:ind w:firstLine="5245"/>
      <w:jc w:val="both"/>
      <w:rPr>
        <w:rFonts w:asciiTheme="minorHAnsi" w:hAnsiTheme="minorHAnsi" w:cstheme="minorHAnsi"/>
        <w:sz w:val="20"/>
        <w:szCs w:val="20"/>
      </w:rPr>
    </w:pPr>
  </w:p>
  <w:p w14:paraId="524919BC" w14:textId="77777777" w:rsidR="005D75DE" w:rsidRPr="008B3EEB" w:rsidRDefault="005D75DE" w:rsidP="006C1BA9">
    <w:pPr>
      <w:ind w:firstLine="5245"/>
      <w:jc w:val="both"/>
      <w:rPr>
        <w:rFonts w:asciiTheme="minorHAnsi" w:hAnsiTheme="minorHAnsi" w:cstheme="minorHAnsi"/>
        <w:sz w:val="20"/>
        <w:szCs w:val="20"/>
      </w:rPr>
    </w:pPr>
    <w:r w:rsidRPr="008B3EEB">
      <w:rPr>
        <w:rFonts w:asciiTheme="minorHAnsi" w:eastAsia="Times New Roman" w:hAnsiTheme="minorHAnsi" w:cstheme="minorHAnsi"/>
        <w:i/>
        <w:iCs/>
        <w:sz w:val="20"/>
        <w:szCs w:val="20"/>
      </w:rPr>
      <w:t xml:space="preserve">A cura di </w:t>
    </w:r>
    <w:r w:rsidRPr="008B3EEB">
      <w:rPr>
        <w:rFonts w:asciiTheme="minorHAnsi" w:eastAsia="Times New Roman" w:hAnsiTheme="minorHAnsi" w:cstheme="minorHAnsi"/>
        <w:sz w:val="20"/>
        <w:szCs w:val="20"/>
      </w:rPr>
      <w:t>Fausto Minervini e Selene Salvi</w:t>
    </w:r>
  </w:p>
  <w:p w14:paraId="5DA9AF78" w14:textId="596D2B2B" w:rsidR="00613630" w:rsidRPr="005D75DE" w:rsidRDefault="005D75DE" w:rsidP="005D75DE">
    <w:pPr>
      <w:spacing w:line="240" w:lineRule="auto"/>
      <w:rPr>
        <w:rFonts w:asciiTheme="minorHAnsi" w:hAnsiTheme="minorHAnsi" w:cstheme="minorHAnsi"/>
        <w:b/>
        <w:bCs/>
        <w:sz w:val="32"/>
        <w:szCs w:val="32"/>
      </w:rPr>
    </w:pPr>
    <w:r>
      <w:rPr>
        <w:rFonts w:asciiTheme="minorHAnsi" w:hAnsiTheme="minorHAnsi" w:cstheme="minorHAnsi"/>
        <w:b/>
        <w:bCs/>
        <w:sz w:val="32"/>
        <w:szCs w:val="32"/>
      </w:rPr>
      <w:t xml:space="preserve">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68BBB" w14:textId="77777777" w:rsidR="00613630" w:rsidRDefault="0061363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Num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5E83E7A"/>
    <w:multiLevelType w:val="multilevel"/>
    <w:tmpl w:val="163E8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4" w15:restartNumberingAfterBreak="0">
    <w:nsid w:val="07AD33FB"/>
    <w:multiLevelType w:val="hybridMultilevel"/>
    <w:tmpl w:val="546E5448"/>
    <w:lvl w:ilvl="0" w:tplc="0410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C93D8F"/>
    <w:multiLevelType w:val="multilevel"/>
    <w:tmpl w:val="A19457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800865"/>
    <w:multiLevelType w:val="multilevel"/>
    <w:tmpl w:val="5A42E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DE74E4C"/>
    <w:multiLevelType w:val="hybridMultilevel"/>
    <w:tmpl w:val="1812E4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172F9B"/>
    <w:multiLevelType w:val="hybridMultilevel"/>
    <w:tmpl w:val="051408C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B30EF2"/>
    <w:multiLevelType w:val="hybridMultilevel"/>
    <w:tmpl w:val="5010F1C2"/>
    <w:lvl w:ilvl="0" w:tplc="66A67D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EF0335"/>
    <w:multiLevelType w:val="hybridMultilevel"/>
    <w:tmpl w:val="678613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CA303D"/>
    <w:multiLevelType w:val="multilevel"/>
    <w:tmpl w:val="C5FAB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2" w15:restartNumberingAfterBreak="0">
    <w:nsid w:val="456D1DD0"/>
    <w:multiLevelType w:val="multilevel"/>
    <w:tmpl w:val="D374B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FC57263"/>
    <w:multiLevelType w:val="hybridMultilevel"/>
    <w:tmpl w:val="027222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6424BD"/>
    <w:multiLevelType w:val="hybridMultilevel"/>
    <w:tmpl w:val="02361B32"/>
    <w:lvl w:ilvl="0" w:tplc="BD84E12C">
      <w:numFmt w:val="bullet"/>
      <w:lvlText w:val="-"/>
      <w:lvlJc w:val="left"/>
      <w:pPr>
        <w:ind w:left="720" w:hanging="360"/>
      </w:pPr>
      <w:rPr>
        <w:rFonts w:ascii="Georgia" w:eastAsia="SimSun" w:hAnsi="Georgia" w:cs="Georgi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865F5A"/>
    <w:multiLevelType w:val="multilevel"/>
    <w:tmpl w:val="870EA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C5B5F03"/>
    <w:multiLevelType w:val="hybridMultilevel"/>
    <w:tmpl w:val="A56210F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E111F4"/>
    <w:multiLevelType w:val="hybridMultilevel"/>
    <w:tmpl w:val="00B4333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990804"/>
    <w:multiLevelType w:val="multilevel"/>
    <w:tmpl w:val="62525E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9CB4D90"/>
    <w:multiLevelType w:val="hybridMultilevel"/>
    <w:tmpl w:val="5FAA5D74"/>
    <w:lvl w:ilvl="0" w:tplc="071ACE14">
      <w:numFmt w:val="bullet"/>
      <w:lvlText w:val="•"/>
      <w:lvlJc w:val="left"/>
      <w:pPr>
        <w:ind w:left="1065" w:hanging="705"/>
      </w:pPr>
      <w:rPr>
        <w:rFonts w:ascii="Georgia" w:eastAsia="SimSun" w:hAnsi="Georg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5B6389"/>
    <w:multiLevelType w:val="hybridMultilevel"/>
    <w:tmpl w:val="ED8CB5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076D08"/>
    <w:multiLevelType w:val="hybridMultilevel"/>
    <w:tmpl w:val="1A8EFFB2"/>
    <w:lvl w:ilvl="0" w:tplc="0410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9"/>
  </w:num>
  <w:num w:numId="5">
    <w:abstractNumId w:val="20"/>
  </w:num>
  <w:num w:numId="6">
    <w:abstractNumId w:val="5"/>
  </w:num>
  <w:num w:numId="7">
    <w:abstractNumId w:val="18"/>
  </w:num>
  <w:num w:numId="8">
    <w:abstractNumId w:val="15"/>
  </w:num>
  <w:num w:numId="9">
    <w:abstractNumId w:val="21"/>
  </w:num>
  <w:num w:numId="10">
    <w:abstractNumId w:val="7"/>
  </w:num>
  <w:num w:numId="11">
    <w:abstractNumId w:val="14"/>
  </w:num>
  <w:num w:numId="12">
    <w:abstractNumId w:val="10"/>
  </w:num>
  <w:num w:numId="13">
    <w:abstractNumId w:val="19"/>
  </w:num>
  <w:num w:numId="14">
    <w:abstractNumId w:val="6"/>
  </w:num>
  <w:num w:numId="15">
    <w:abstractNumId w:val="12"/>
  </w:num>
  <w:num w:numId="16">
    <w:abstractNumId w:val="4"/>
  </w:num>
  <w:num w:numId="17">
    <w:abstractNumId w:val="11"/>
  </w:num>
  <w:num w:numId="18">
    <w:abstractNumId w:val="3"/>
  </w:num>
  <w:num w:numId="19">
    <w:abstractNumId w:val="13"/>
  </w:num>
  <w:num w:numId="20">
    <w:abstractNumId w:val="17"/>
  </w:num>
  <w:num w:numId="21">
    <w:abstractNumId w:val="16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0B7"/>
    <w:rsid w:val="000011BB"/>
    <w:rsid w:val="0000389F"/>
    <w:rsid w:val="00006624"/>
    <w:rsid w:val="00007249"/>
    <w:rsid w:val="00010A08"/>
    <w:rsid w:val="00014649"/>
    <w:rsid w:val="00021449"/>
    <w:rsid w:val="00021FFC"/>
    <w:rsid w:val="00024454"/>
    <w:rsid w:val="00024923"/>
    <w:rsid w:val="00027F00"/>
    <w:rsid w:val="000338E2"/>
    <w:rsid w:val="000364C0"/>
    <w:rsid w:val="00041411"/>
    <w:rsid w:val="00042F4A"/>
    <w:rsid w:val="00043D3C"/>
    <w:rsid w:val="00045711"/>
    <w:rsid w:val="000463B2"/>
    <w:rsid w:val="000466D7"/>
    <w:rsid w:val="000512B6"/>
    <w:rsid w:val="0005745F"/>
    <w:rsid w:val="00076E06"/>
    <w:rsid w:val="000835D3"/>
    <w:rsid w:val="00090ED2"/>
    <w:rsid w:val="000916F7"/>
    <w:rsid w:val="00091DB3"/>
    <w:rsid w:val="000941D7"/>
    <w:rsid w:val="000954AE"/>
    <w:rsid w:val="000A5D2D"/>
    <w:rsid w:val="000A6987"/>
    <w:rsid w:val="000B0110"/>
    <w:rsid w:val="000B4BAF"/>
    <w:rsid w:val="000C0A05"/>
    <w:rsid w:val="000C0C25"/>
    <w:rsid w:val="000C2E8E"/>
    <w:rsid w:val="000C5370"/>
    <w:rsid w:val="000C5AA2"/>
    <w:rsid w:val="000D1C9D"/>
    <w:rsid w:val="000D4129"/>
    <w:rsid w:val="000D5BA6"/>
    <w:rsid w:val="000E4976"/>
    <w:rsid w:val="000E5730"/>
    <w:rsid w:val="000F0ADE"/>
    <w:rsid w:val="0010011A"/>
    <w:rsid w:val="00101199"/>
    <w:rsid w:val="00110EA3"/>
    <w:rsid w:val="00122CB4"/>
    <w:rsid w:val="00125E4C"/>
    <w:rsid w:val="00131111"/>
    <w:rsid w:val="00132342"/>
    <w:rsid w:val="001339E2"/>
    <w:rsid w:val="00133F6B"/>
    <w:rsid w:val="00142380"/>
    <w:rsid w:val="001560DD"/>
    <w:rsid w:val="0015644A"/>
    <w:rsid w:val="00163DD6"/>
    <w:rsid w:val="00172EA2"/>
    <w:rsid w:val="00173BAD"/>
    <w:rsid w:val="00174626"/>
    <w:rsid w:val="00185B3D"/>
    <w:rsid w:val="001906B4"/>
    <w:rsid w:val="001908FA"/>
    <w:rsid w:val="0019583B"/>
    <w:rsid w:val="001960D1"/>
    <w:rsid w:val="001B38E6"/>
    <w:rsid w:val="001B6C4A"/>
    <w:rsid w:val="001B7B54"/>
    <w:rsid w:val="001C046D"/>
    <w:rsid w:val="001C504F"/>
    <w:rsid w:val="001C58BB"/>
    <w:rsid w:val="001C63B2"/>
    <w:rsid w:val="001D10FF"/>
    <w:rsid w:val="001D22B4"/>
    <w:rsid w:val="001E4041"/>
    <w:rsid w:val="001F0240"/>
    <w:rsid w:val="001F4FA1"/>
    <w:rsid w:val="001F61BE"/>
    <w:rsid w:val="001F6D3F"/>
    <w:rsid w:val="00213113"/>
    <w:rsid w:val="002240BF"/>
    <w:rsid w:val="0022468B"/>
    <w:rsid w:val="00224EC1"/>
    <w:rsid w:val="00225AD3"/>
    <w:rsid w:val="002324BD"/>
    <w:rsid w:val="00234DEC"/>
    <w:rsid w:val="002365E6"/>
    <w:rsid w:val="0025166E"/>
    <w:rsid w:val="00252691"/>
    <w:rsid w:val="002529E3"/>
    <w:rsid w:val="00253B73"/>
    <w:rsid w:val="002542E0"/>
    <w:rsid w:val="002628AE"/>
    <w:rsid w:val="00263918"/>
    <w:rsid w:val="002660F7"/>
    <w:rsid w:val="002663CF"/>
    <w:rsid w:val="002740DE"/>
    <w:rsid w:val="002760B7"/>
    <w:rsid w:val="0028546B"/>
    <w:rsid w:val="002914C5"/>
    <w:rsid w:val="00291705"/>
    <w:rsid w:val="00292619"/>
    <w:rsid w:val="00294CC2"/>
    <w:rsid w:val="00297AD1"/>
    <w:rsid w:val="00297AE0"/>
    <w:rsid w:val="002B612F"/>
    <w:rsid w:val="002B6D39"/>
    <w:rsid w:val="002B7523"/>
    <w:rsid w:val="002C24F7"/>
    <w:rsid w:val="002C2AB0"/>
    <w:rsid w:val="002C5E41"/>
    <w:rsid w:val="002E29FD"/>
    <w:rsid w:val="002F31D5"/>
    <w:rsid w:val="002F3C24"/>
    <w:rsid w:val="002F6790"/>
    <w:rsid w:val="002F7A85"/>
    <w:rsid w:val="00314907"/>
    <w:rsid w:val="00315118"/>
    <w:rsid w:val="00315670"/>
    <w:rsid w:val="00316B78"/>
    <w:rsid w:val="003213A9"/>
    <w:rsid w:val="003232E2"/>
    <w:rsid w:val="0032372B"/>
    <w:rsid w:val="0032507B"/>
    <w:rsid w:val="00325461"/>
    <w:rsid w:val="003254AE"/>
    <w:rsid w:val="00330A77"/>
    <w:rsid w:val="00334603"/>
    <w:rsid w:val="00335B8C"/>
    <w:rsid w:val="0033668B"/>
    <w:rsid w:val="00345CD2"/>
    <w:rsid w:val="0034672C"/>
    <w:rsid w:val="00346A85"/>
    <w:rsid w:val="0035107D"/>
    <w:rsid w:val="00352128"/>
    <w:rsid w:val="00354B52"/>
    <w:rsid w:val="0036010B"/>
    <w:rsid w:val="003646B4"/>
    <w:rsid w:val="00366058"/>
    <w:rsid w:val="00367109"/>
    <w:rsid w:val="00381A1C"/>
    <w:rsid w:val="0038569A"/>
    <w:rsid w:val="003A326A"/>
    <w:rsid w:val="003A50FA"/>
    <w:rsid w:val="003A5B35"/>
    <w:rsid w:val="003B4AAF"/>
    <w:rsid w:val="003C5E54"/>
    <w:rsid w:val="003C666C"/>
    <w:rsid w:val="003C7ADD"/>
    <w:rsid w:val="003D2A07"/>
    <w:rsid w:val="003D6161"/>
    <w:rsid w:val="003D6357"/>
    <w:rsid w:val="003E5E52"/>
    <w:rsid w:val="003F18E5"/>
    <w:rsid w:val="003F517D"/>
    <w:rsid w:val="00403293"/>
    <w:rsid w:val="00412AE9"/>
    <w:rsid w:val="00412C5E"/>
    <w:rsid w:val="004151BA"/>
    <w:rsid w:val="004153A1"/>
    <w:rsid w:val="004166D7"/>
    <w:rsid w:val="0043765B"/>
    <w:rsid w:val="00437BA4"/>
    <w:rsid w:val="004412AC"/>
    <w:rsid w:val="00441FE2"/>
    <w:rsid w:val="00442323"/>
    <w:rsid w:val="00443D4E"/>
    <w:rsid w:val="004506B0"/>
    <w:rsid w:val="00451283"/>
    <w:rsid w:val="00454F13"/>
    <w:rsid w:val="004620B0"/>
    <w:rsid w:val="00473666"/>
    <w:rsid w:val="00475F03"/>
    <w:rsid w:val="00481DE4"/>
    <w:rsid w:val="00484B91"/>
    <w:rsid w:val="004A0953"/>
    <w:rsid w:val="004B182A"/>
    <w:rsid w:val="004B4719"/>
    <w:rsid w:val="004C0EBD"/>
    <w:rsid w:val="004C7392"/>
    <w:rsid w:val="004D26C0"/>
    <w:rsid w:val="004D5916"/>
    <w:rsid w:val="004E0679"/>
    <w:rsid w:val="004E210A"/>
    <w:rsid w:val="004E4230"/>
    <w:rsid w:val="004E5504"/>
    <w:rsid w:val="004E583B"/>
    <w:rsid w:val="004E65D8"/>
    <w:rsid w:val="004E6BE7"/>
    <w:rsid w:val="004F33FE"/>
    <w:rsid w:val="004F4248"/>
    <w:rsid w:val="005048E6"/>
    <w:rsid w:val="005075D3"/>
    <w:rsid w:val="005139C6"/>
    <w:rsid w:val="00517ED2"/>
    <w:rsid w:val="005277E3"/>
    <w:rsid w:val="00531B5D"/>
    <w:rsid w:val="00534AF1"/>
    <w:rsid w:val="00541391"/>
    <w:rsid w:val="00544F45"/>
    <w:rsid w:val="0055528F"/>
    <w:rsid w:val="005560FC"/>
    <w:rsid w:val="0056479E"/>
    <w:rsid w:val="00572CCF"/>
    <w:rsid w:val="00574D8C"/>
    <w:rsid w:val="005765EB"/>
    <w:rsid w:val="0057769D"/>
    <w:rsid w:val="00586FBC"/>
    <w:rsid w:val="00590B8C"/>
    <w:rsid w:val="005B44C7"/>
    <w:rsid w:val="005B5649"/>
    <w:rsid w:val="005C60EF"/>
    <w:rsid w:val="005C652C"/>
    <w:rsid w:val="005D6622"/>
    <w:rsid w:val="005D75DE"/>
    <w:rsid w:val="00602BEA"/>
    <w:rsid w:val="006038E4"/>
    <w:rsid w:val="0060725E"/>
    <w:rsid w:val="00613630"/>
    <w:rsid w:val="006173C7"/>
    <w:rsid w:val="006206DA"/>
    <w:rsid w:val="00620B62"/>
    <w:rsid w:val="00625806"/>
    <w:rsid w:val="00625917"/>
    <w:rsid w:val="00626CC0"/>
    <w:rsid w:val="00626D98"/>
    <w:rsid w:val="006304C0"/>
    <w:rsid w:val="0063168D"/>
    <w:rsid w:val="00632904"/>
    <w:rsid w:val="00641043"/>
    <w:rsid w:val="0064715E"/>
    <w:rsid w:val="006513AC"/>
    <w:rsid w:val="00651A48"/>
    <w:rsid w:val="006543C2"/>
    <w:rsid w:val="0065629D"/>
    <w:rsid w:val="006678E1"/>
    <w:rsid w:val="0067332B"/>
    <w:rsid w:val="0068212B"/>
    <w:rsid w:val="00684271"/>
    <w:rsid w:val="006851E1"/>
    <w:rsid w:val="00687CCA"/>
    <w:rsid w:val="0069320B"/>
    <w:rsid w:val="00697ADD"/>
    <w:rsid w:val="006A21A0"/>
    <w:rsid w:val="006A4544"/>
    <w:rsid w:val="006A7CF5"/>
    <w:rsid w:val="006B1D77"/>
    <w:rsid w:val="006B5272"/>
    <w:rsid w:val="006C1BA9"/>
    <w:rsid w:val="006D125E"/>
    <w:rsid w:val="006D4B9C"/>
    <w:rsid w:val="006D792D"/>
    <w:rsid w:val="006E25CA"/>
    <w:rsid w:val="006F2169"/>
    <w:rsid w:val="006F389A"/>
    <w:rsid w:val="006F64C1"/>
    <w:rsid w:val="00705591"/>
    <w:rsid w:val="007111BB"/>
    <w:rsid w:val="007132EB"/>
    <w:rsid w:val="007203A3"/>
    <w:rsid w:val="00720A34"/>
    <w:rsid w:val="0072494A"/>
    <w:rsid w:val="00725D77"/>
    <w:rsid w:val="00730B39"/>
    <w:rsid w:val="00743404"/>
    <w:rsid w:val="00743E58"/>
    <w:rsid w:val="0074513A"/>
    <w:rsid w:val="007478BD"/>
    <w:rsid w:val="00765318"/>
    <w:rsid w:val="007725EA"/>
    <w:rsid w:val="007750E6"/>
    <w:rsid w:val="00775476"/>
    <w:rsid w:val="007843D9"/>
    <w:rsid w:val="00784C50"/>
    <w:rsid w:val="0079567E"/>
    <w:rsid w:val="007A52DA"/>
    <w:rsid w:val="007B08A1"/>
    <w:rsid w:val="007B4B82"/>
    <w:rsid w:val="007B7387"/>
    <w:rsid w:val="007C29BF"/>
    <w:rsid w:val="007C29EF"/>
    <w:rsid w:val="007C376A"/>
    <w:rsid w:val="007C42C6"/>
    <w:rsid w:val="007C4858"/>
    <w:rsid w:val="007D7125"/>
    <w:rsid w:val="007E17FC"/>
    <w:rsid w:val="007E2F7D"/>
    <w:rsid w:val="007E4142"/>
    <w:rsid w:val="007E42DA"/>
    <w:rsid w:val="007E544C"/>
    <w:rsid w:val="007F0D4B"/>
    <w:rsid w:val="007F4022"/>
    <w:rsid w:val="007F4413"/>
    <w:rsid w:val="007F6FE2"/>
    <w:rsid w:val="007F794C"/>
    <w:rsid w:val="0080445E"/>
    <w:rsid w:val="00811F7A"/>
    <w:rsid w:val="008177E6"/>
    <w:rsid w:val="008207BF"/>
    <w:rsid w:val="008266BB"/>
    <w:rsid w:val="008320BD"/>
    <w:rsid w:val="0083383B"/>
    <w:rsid w:val="00833A03"/>
    <w:rsid w:val="00833C04"/>
    <w:rsid w:val="0083490D"/>
    <w:rsid w:val="00834D03"/>
    <w:rsid w:val="008376A3"/>
    <w:rsid w:val="008462F8"/>
    <w:rsid w:val="00850266"/>
    <w:rsid w:val="00852F1B"/>
    <w:rsid w:val="00855500"/>
    <w:rsid w:val="008573E5"/>
    <w:rsid w:val="00857CC7"/>
    <w:rsid w:val="0086592C"/>
    <w:rsid w:val="00865F57"/>
    <w:rsid w:val="008670B2"/>
    <w:rsid w:val="00867A74"/>
    <w:rsid w:val="00876C39"/>
    <w:rsid w:val="008775F5"/>
    <w:rsid w:val="00880DEB"/>
    <w:rsid w:val="00883BAC"/>
    <w:rsid w:val="00887F4E"/>
    <w:rsid w:val="008941F8"/>
    <w:rsid w:val="00896CBA"/>
    <w:rsid w:val="00897255"/>
    <w:rsid w:val="008A188B"/>
    <w:rsid w:val="008B0567"/>
    <w:rsid w:val="008B119E"/>
    <w:rsid w:val="008B3EEB"/>
    <w:rsid w:val="008D3548"/>
    <w:rsid w:val="008D6004"/>
    <w:rsid w:val="008E1718"/>
    <w:rsid w:val="008E359F"/>
    <w:rsid w:val="008E596A"/>
    <w:rsid w:val="008F321B"/>
    <w:rsid w:val="008F4971"/>
    <w:rsid w:val="009015AD"/>
    <w:rsid w:val="0090284A"/>
    <w:rsid w:val="009042DA"/>
    <w:rsid w:val="00905054"/>
    <w:rsid w:val="00905655"/>
    <w:rsid w:val="009118F2"/>
    <w:rsid w:val="00913812"/>
    <w:rsid w:val="009203F4"/>
    <w:rsid w:val="009343CA"/>
    <w:rsid w:val="00940485"/>
    <w:rsid w:val="0095556E"/>
    <w:rsid w:val="00955AC3"/>
    <w:rsid w:val="00957603"/>
    <w:rsid w:val="00960272"/>
    <w:rsid w:val="00960BCD"/>
    <w:rsid w:val="00962209"/>
    <w:rsid w:val="009628F6"/>
    <w:rsid w:val="00963320"/>
    <w:rsid w:val="00965328"/>
    <w:rsid w:val="00965380"/>
    <w:rsid w:val="0096751D"/>
    <w:rsid w:val="00976C51"/>
    <w:rsid w:val="009974CE"/>
    <w:rsid w:val="009A46C9"/>
    <w:rsid w:val="009B30C6"/>
    <w:rsid w:val="009C4B63"/>
    <w:rsid w:val="009C5B4C"/>
    <w:rsid w:val="009D110D"/>
    <w:rsid w:val="009D7088"/>
    <w:rsid w:val="009F0A3B"/>
    <w:rsid w:val="009F0FA4"/>
    <w:rsid w:val="009F3A9A"/>
    <w:rsid w:val="009F7062"/>
    <w:rsid w:val="009F7FB8"/>
    <w:rsid w:val="00A04722"/>
    <w:rsid w:val="00A04AE3"/>
    <w:rsid w:val="00A07A36"/>
    <w:rsid w:val="00A1271A"/>
    <w:rsid w:val="00A176CE"/>
    <w:rsid w:val="00A204BC"/>
    <w:rsid w:val="00A338DF"/>
    <w:rsid w:val="00A40908"/>
    <w:rsid w:val="00A41A38"/>
    <w:rsid w:val="00A43619"/>
    <w:rsid w:val="00A46F36"/>
    <w:rsid w:val="00A52D3C"/>
    <w:rsid w:val="00A6154A"/>
    <w:rsid w:val="00A739F1"/>
    <w:rsid w:val="00A77850"/>
    <w:rsid w:val="00A815D6"/>
    <w:rsid w:val="00A81E1F"/>
    <w:rsid w:val="00A82E5F"/>
    <w:rsid w:val="00A85EE8"/>
    <w:rsid w:val="00A876CF"/>
    <w:rsid w:val="00A9406A"/>
    <w:rsid w:val="00A950F8"/>
    <w:rsid w:val="00AA053F"/>
    <w:rsid w:val="00AA2574"/>
    <w:rsid w:val="00AB18B8"/>
    <w:rsid w:val="00AB6E0B"/>
    <w:rsid w:val="00AB777E"/>
    <w:rsid w:val="00AC013D"/>
    <w:rsid w:val="00AC376E"/>
    <w:rsid w:val="00AD19C8"/>
    <w:rsid w:val="00AD7307"/>
    <w:rsid w:val="00AE2109"/>
    <w:rsid w:val="00AE23F4"/>
    <w:rsid w:val="00AF156B"/>
    <w:rsid w:val="00AF4651"/>
    <w:rsid w:val="00AF6BB1"/>
    <w:rsid w:val="00B00FD6"/>
    <w:rsid w:val="00B02873"/>
    <w:rsid w:val="00B03791"/>
    <w:rsid w:val="00B11797"/>
    <w:rsid w:val="00B11975"/>
    <w:rsid w:val="00B12AE6"/>
    <w:rsid w:val="00B15426"/>
    <w:rsid w:val="00B17E09"/>
    <w:rsid w:val="00B20273"/>
    <w:rsid w:val="00B22B2E"/>
    <w:rsid w:val="00B27E71"/>
    <w:rsid w:val="00B31D67"/>
    <w:rsid w:val="00B352F9"/>
    <w:rsid w:val="00B3696E"/>
    <w:rsid w:val="00B413C8"/>
    <w:rsid w:val="00B4197D"/>
    <w:rsid w:val="00B45BED"/>
    <w:rsid w:val="00B502B3"/>
    <w:rsid w:val="00B52B6A"/>
    <w:rsid w:val="00B57502"/>
    <w:rsid w:val="00B607CB"/>
    <w:rsid w:val="00B60A29"/>
    <w:rsid w:val="00B61313"/>
    <w:rsid w:val="00B617E2"/>
    <w:rsid w:val="00B6505F"/>
    <w:rsid w:val="00B67097"/>
    <w:rsid w:val="00B76AC0"/>
    <w:rsid w:val="00B8004C"/>
    <w:rsid w:val="00B8517D"/>
    <w:rsid w:val="00B937A5"/>
    <w:rsid w:val="00B9405D"/>
    <w:rsid w:val="00B96BCC"/>
    <w:rsid w:val="00BA3E3B"/>
    <w:rsid w:val="00BA654F"/>
    <w:rsid w:val="00BA7322"/>
    <w:rsid w:val="00BB0CE5"/>
    <w:rsid w:val="00BB33A8"/>
    <w:rsid w:val="00BB3942"/>
    <w:rsid w:val="00BC190D"/>
    <w:rsid w:val="00BC76F0"/>
    <w:rsid w:val="00BD34BA"/>
    <w:rsid w:val="00BD40D3"/>
    <w:rsid w:val="00BE3622"/>
    <w:rsid w:val="00C007DA"/>
    <w:rsid w:val="00C11799"/>
    <w:rsid w:val="00C13E38"/>
    <w:rsid w:val="00C17F34"/>
    <w:rsid w:val="00C27794"/>
    <w:rsid w:val="00C27B53"/>
    <w:rsid w:val="00C325CF"/>
    <w:rsid w:val="00C32683"/>
    <w:rsid w:val="00C33819"/>
    <w:rsid w:val="00C46EF8"/>
    <w:rsid w:val="00C5082F"/>
    <w:rsid w:val="00C51715"/>
    <w:rsid w:val="00C554E8"/>
    <w:rsid w:val="00C57F0A"/>
    <w:rsid w:val="00C60446"/>
    <w:rsid w:val="00C60774"/>
    <w:rsid w:val="00C62369"/>
    <w:rsid w:val="00C64F9D"/>
    <w:rsid w:val="00C70943"/>
    <w:rsid w:val="00C72FD4"/>
    <w:rsid w:val="00C73EA8"/>
    <w:rsid w:val="00C742D9"/>
    <w:rsid w:val="00C750D2"/>
    <w:rsid w:val="00C76054"/>
    <w:rsid w:val="00C80E2F"/>
    <w:rsid w:val="00C840B7"/>
    <w:rsid w:val="00C84C96"/>
    <w:rsid w:val="00C851AA"/>
    <w:rsid w:val="00C85A84"/>
    <w:rsid w:val="00C90396"/>
    <w:rsid w:val="00CA4F45"/>
    <w:rsid w:val="00CB1BCA"/>
    <w:rsid w:val="00CB1EB3"/>
    <w:rsid w:val="00CB60A9"/>
    <w:rsid w:val="00CB71CF"/>
    <w:rsid w:val="00CC0ACA"/>
    <w:rsid w:val="00CC16D8"/>
    <w:rsid w:val="00CC30BB"/>
    <w:rsid w:val="00CC77A4"/>
    <w:rsid w:val="00CC7834"/>
    <w:rsid w:val="00CD25EC"/>
    <w:rsid w:val="00CE1839"/>
    <w:rsid w:val="00CE27AC"/>
    <w:rsid w:val="00CE378D"/>
    <w:rsid w:val="00CF2BEB"/>
    <w:rsid w:val="00CF67A2"/>
    <w:rsid w:val="00CF68BB"/>
    <w:rsid w:val="00D013C1"/>
    <w:rsid w:val="00D1426B"/>
    <w:rsid w:val="00D1505A"/>
    <w:rsid w:val="00D169AD"/>
    <w:rsid w:val="00D26688"/>
    <w:rsid w:val="00D30DD3"/>
    <w:rsid w:val="00D30E81"/>
    <w:rsid w:val="00D33023"/>
    <w:rsid w:val="00D3676C"/>
    <w:rsid w:val="00D438E1"/>
    <w:rsid w:val="00D47303"/>
    <w:rsid w:val="00D50FAC"/>
    <w:rsid w:val="00D56F6F"/>
    <w:rsid w:val="00D61EDC"/>
    <w:rsid w:val="00D80809"/>
    <w:rsid w:val="00D81C80"/>
    <w:rsid w:val="00D86525"/>
    <w:rsid w:val="00D91D1F"/>
    <w:rsid w:val="00D95E7A"/>
    <w:rsid w:val="00DA2F75"/>
    <w:rsid w:val="00DB1290"/>
    <w:rsid w:val="00DB41FD"/>
    <w:rsid w:val="00DB5DAF"/>
    <w:rsid w:val="00DC2D78"/>
    <w:rsid w:val="00DC50E7"/>
    <w:rsid w:val="00DC646D"/>
    <w:rsid w:val="00DD35EA"/>
    <w:rsid w:val="00DE2748"/>
    <w:rsid w:val="00E0238B"/>
    <w:rsid w:val="00E05786"/>
    <w:rsid w:val="00E12AD3"/>
    <w:rsid w:val="00E12BDC"/>
    <w:rsid w:val="00E20763"/>
    <w:rsid w:val="00E22992"/>
    <w:rsid w:val="00E2378E"/>
    <w:rsid w:val="00E34DF9"/>
    <w:rsid w:val="00E3731A"/>
    <w:rsid w:val="00E44F75"/>
    <w:rsid w:val="00E50D91"/>
    <w:rsid w:val="00E60C59"/>
    <w:rsid w:val="00E61627"/>
    <w:rsid w:val="00E65448"/>
    <w:rsid w:val="00E66218"/>
    <w:rsid w:val="00E67E91"/>
    <w:rsid w:val="00E73A02"/>
    <w:rsid w:val="00E77B30"/>
    <w:rsid w:val="00E823E9"/>
    <w:rsid w:val="00E83AF4"/>
    <w:rsid w:val="00E8462A"/>
    <w:rsid w:val="00E9258B"/>
    <w:rsid w:val="00E93975"/>
    <w:rsid w:val="00E94692"/>
    <w:rsid w:val="00E96B03"/>
    <w:rsid w:val="00E97831"/>
    <w:rsid w:val="00EA200D"/>
    <w:rsid w:val="00EA2490"/>
    <w:rsid w:val="00EA38B2"/>
    <w:rsid w:val="00EC4DDF"/>
    <w:rsid w:val="00ED0F6C"/>
    <w:rsid w:val="00ED2D9E"/>
    <w:rsid w:val="00ED369B"/>
    <w:rsid w:val="00EE3F2E"/>
    <w:rsid w:val="00EE75C3"/>
    <w:rsid w:val="00EE7BB3"/>
    <w:rsid w:val="00EF2C97"/>
    <w:rsid w:val="00EF5CAB"/>
    <w:rsid w:val="00F026FD"/>
    <w:rsid w:val="00F06C72"/>
    <w:rsid w:val="00F156D8"/>
    <w:rsid w:val="00F16E5D"/>
    <w:rsid w:val="00F2314F"/>
    <w:rsid w:val="00F278CD"/>
    <w:rsid w:val="00F41893"/>
    <w:rsid w:val="00F420A7"/>
    <w:rsid w:val="00F430D0"/>
    <w:rsid w:val="00F44FBD"/>
    <w:rsid w:val="00F46D34"/>
    <w:rsid w:val="00F51E95"/>
    <w:rsid w:val="00F52268"/>
    <w:rsid w:val="00F55D28"/>
    <w:rsid w:val="00F56690"/>
    <w:rsid w:val="00F57DFF"/>
    <w:rsid w:val="00F61C3A"/>
    <w:rsid w:val="00F67C74"/>
    <w:rsid w:val="00F835B6"/>
    <w:rsid w:val="00F85FCB"/>
    <w:rsid w:val="00F9504B"/>
    <w:rsid w:val="00FC7537"/>
    <w:rsid w:val="00FD02C9"/>
    <w:rsid w:val="00FD118E"/>
    <w:rsid w:val="00FD5A6D"/>
    <w:rsid w:val="00FE1200"/>
    <w:rsid w:val="00FE4369"/>
    <w:rsid w:val="00FE4AB5"/>
    <w:rsid w:val="00FF1916"/>
    <w:rsid w:val="00FF299A"/>
    <w:rsid w:val="00FF406A"/>
    <w:rsid w:val="00FF5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AF870E9"/>
  <w15:docId w15:val="{C3C79D3B-6A5C-B24B-ADB0-FA7354C68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61EDC"/>
    <w:pPr>
      <w:widowControl w:val="0"/>
      <w:suppressAutoHyphens/>
      <w:spacing w:line="100" w:lineRule="atLeast"/>
    </w:pPr>
    <w:rPr>
      <w:rFonts w:eastAsia="SimSun" w:cs="Lucida Sans"/>
      <w:kern w:val="1"/>
      <w:sz w:val="24"/>
      <w:szCs w:val="24"/>
      <w:lang w:eastAsia="hi-I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330A77"/>
    <w:pPr>
      <w:keepNext/>
      <w:spacing w:before="240" w:after="60"/>
      <w:outlineLvl w:val="0"/>
    </w:pPr>
    <w:rPr>
      <w:rFonts w:ascii="Calibri Light" w:eastAsia="Times New Roman" w:hAnsi="Calibri Light" w:cs="Mangal"/>
      <w:b/>
      <w:bCs/>
      <w:kern w:val="32"/>
      <w:sz w:val="32"/>
      <w:szCs w:val="29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A338DF"/>
    <w:pPr>
      <w:keepNext/>
      <w:keepLines/>
      <w:spacing w:before="40"/>
      <w:outlineLvl w:val="1"/>
    </w:pPr>
    <w:rPr>
      <w:rFonts w:asciiTheme="majorHAnsi" w:eastAsiaTheme="majorEastAsia" w:hAnsiTheme="majorHAnsi" w:cs="Mangal"/>
      <w:color w:val="2E74B5" w:themeColor="accent1" w:themeShade="BF"/>
      <w:sz w:val="26"/>
      <w:szCs w:val="23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45CD2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1F4D78" w:themeColor="accent1" w:themeShade="7F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  <w:rsid w:val="002B7523"/>
  </w:style>
  <w:style w:type="character" w:styleId="Collegamentoipertestuale">
    <w:name w:val="Hyperlink"/>
    <w:rsid w:val="002B7523"/>
    <w:rPr>
      <w:color w:val="0563C1"/>
      <w:u w:val="single"/>
    </w:rPr>
  </w:style>
  <w:style w:type="character" w:customStyle="1" w:styleId="ListLabel1">
    <w:name w:val="ListLabel 1"/>
    <w:rsid w:val="002B7523"/>
    <w:rPr>
      <w:rFonts w:cs="Calibri"/>
    </w:rPr>
  </w:style>
  <w:style w:type="character" w:customStyle="1" w:styleId="ListLabel2">
    <w:name w:val="ListLabel 2"/>
    <w:rsid w:val="002B7523"/>
    <w:rPr>
      <w:rFonts w:cs="Courier New"/>
    </w:rPr>
  </w:style>
  <w:style w:type="paragraph" w:customStyle="1" w:styleId="Intestazione1">
    <w:name w:val="Intestazione1"/>
    <w:basedOn w:val="Normale"/>
    <w:next w:val="Corpotesto"/>
    <w:rsid w:val="002B7523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Corpotesto">
    <w:name w:val="Body Text"/>
    <w:basedOn w:val="Normale"/>
    <w:rsid w:val="002B7523"/>
    <w:pPr>
      <w:spacing w:after="120"/>
    </w:pPr>
  </w:style>
  <w:style w:type="paragraph" w:styleId="Elenco">
    <w:name w:val="List"/>
    <w:basedOn w:val="Corpotesto"/>
    <w:rsid w:val="002B7523"/>
  </w:style>
  <w:style w:type="paragraph" w:customStyle="1" w:styleId="Didascalia1">
    <w:name w:val="Didascalia1"/>
    <w:basedOn w:val="Normale"/>
    <w:rsid w:val="002B7523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2B7523"/>
    <w:pPr>
      <w:suppressLineNumbers/>
    </w:pPr>
  </w:style>
  <w:style w:type="paragraph" w:customStyle="1" w:styleId="Paragrafoelenco1">
    <w:name w:val="Paragrafo elenco1"/>
    <w:basedOn w:val="Normale"/>
    <w:rsid w:val="002B7523"/>
    <w:pPr>
      <w:ind w:left="720"/>
    </w:pPr>
  </w:style>
  <w:style w:type="paragraph" w:styleId="Sottotitolo">
    <w:name w:val="Subtitle"/>
    <w:basedOn w:val="Normale"/>
    <w:next w:val="Normale"/>
    <w:link w:val="SottotitoloCarattere"/>
    <w:uiPriority w:val="11"/>
    <w:qFormat/>
    <w:rsid w:val="00330A77"/>
    <w:pPr>
      <w:spacing w:after="60"/>
      <w:jc w:val="center"/>
      <w:outlineLvl w:val="1"/>
    </w:pPr>
    <w:rPr>
      <w:rFonts w:ascii="Calibri Light" w:eastAsia="Times New Roman" w:hAnsi="Calibri Light" w:cs="Mangal"/>
      <w:szCs w:val="21"/>
    </w:rPr>
  </w:style>
  <w:style w:type="character" w:customStyle="1" w:styleId="SottotitoloCarattere">
    <w:name w:val="Sottotitolo Carattere"/>
    <w:link w:val="Sottotitolo"/>
    <w:uiPriority w:val="11"/>
    <w:rsid w:val="00330A77"/>
    <w:rPr>
      <w:rFonts w:ascii="Calibri Light" w:eastAsia="Times New Roman" w:hAnsi="Calibri Light" w:cs="Mangal"/>
      <w:kern w:val="1"/>
      <w:sz w:val="24"/>
      <w:szCs w:val="21"/>
      <w:lang w:eastAsia="hi-IN" w:bidi="hi-IN"/>
    </w:rPr>
  </w:style>
  <w:style w:type="paragraph" w:styleId="Titolo">
    <w:name w:val="Title"/>
    <w:basedOn w:val="Normale"/>
    <w:next w:val="Normale"/>
    <w:link w:val="TitoloCarattere"/>
    <w:uiPriority w:val="10"/>
    <w:qFormat/>
    <w:rsid w:val="00330A77"/>
    <w:pPr>
      <w:spacing w:before="240" w:after="60"/>
      <w:jc w:val="center"/>
      <w:outlineLvl w:val="0"/>
    </w:pPr>
    <w:rPr>
      <w:rFonts w:ascii="Calibri Light" w:eastAsia="Times New Roman" w:hAnsi="Calibri Light" w:cs="Mangal"/>
      <w:b/>
      <w:bCs/>
      <w:kern w:val="28"/>
      <w:sz w:val="32"/>
      <w:szCs w:val="29"/>
    </w:rPr>
  </w:style>
  <w:style w:type="character" w:customStyle="1" w:styleId="TitoloCarattere">
    <w:name w:val="Titolo Carattere"/>
    <w:link w:val="Titolo"/>
    <w:uiPriority w:val="10"/>
    <w:rsid w:val="00330A77"/>
    <w:rPr>
      <w:rFonts w:ascii="Calibri Light" w:eastAsia="Times New Roman" w:hAnsi="Calibri Light" w:cs="Mangal"/>
      <w:b/>
      <w:bCs/>
      <w:kern w:val="28"/>
      <w:sz w:val="32"/>
      <w:szCs w:val="29"/>
      <w:lang w:eastAsia="hi-IN" w:bidi="hi-IN"/>
    </w:rPr>
  </w:style>
  <w:style w:type="character" w:customStyle="1" w:styleId="Titolo1Carattere">
    <w:name w:val="Titolo 1 Carattere"/>
    <w:link w:val="Titolo1"/>
    <w:uiPriority w:val="9"/>
    <w:rsid w:val="00330A77"/>
    <w:rPr>
      <w:rFonts w:ascii="Calibri Light" w:eastAsia="Times New Roman" w:hAnsi="Calibri Light" w:cs="Mangal"/>
      <w:b/>
      <w:bCs/>
      <w:kern w:val="32"/>
      <w:sz w:val="32"/>
      <w:szCs w:val="29"/>
      <w:lang w:eastAsia="hi-IN" w:bidi="hi-IN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17F3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cs="Mangal"/>
      <w:i/>
      <w:iCs/>
      <w:color w:val="5B9BD5"/>
      <w:szCs w:val="21"/>
    </w:rPr>
  </w:style>
  <w:style w:type="character" w:customStyle="1" w:styleId="CitazioneintensaCarattere">
    <w:name w:val="Citazione intensa Carattere"/>
    <w:link w:val="Citazioneintensa"/>
    <w:uiPriority w:val="30"/>
    <w:rsid w:val="00C17F34"/>
    <w:rPr>
      <w:rFonts w:eastAsia="SimSun" w:cs="Mangal"/>
      <w:i/>
      <w:iCs/>
      <w:color w:val="5B9BD5"/>
      <w:kern w:val="1"/>
      <w:sz w:val="24"/>
      <w:szCs w:val="21"/>
      <w:lang w:eastAsia="hi-IN" w:bidi="hi-IN"/>
    </w:rPr>
  </w:style>
  <w:style w:type="paragraph" w:styleId="Intestazione">
    <w:name w:val="header"/>
    <w:basedOn w:val="Normale"/>
    <w:link w:val="IntestazioneCarattere"/>
    <w:uiPriority w:val="99"/>
    <w:unhideWhenUsed/>
    <w:rsid w:val="00173BAD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link w:val="Intestazione"/>
    <w:uiPriority w:val="99"/>
    <w:rsid w:val="00173BAD"/>
    <w:rPr>
      <w:rFonts w:eastAsia="SimSun" w:cs="Mangal"/>
      <w:kern w:val="1"/>
      <w:sz w:val="24"/>
      <w:szCs w:val="21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rsid w:val="00173BAD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link w:val="Pidipagina"/>
    <w:uiPriority w:val="99"/>
    <w:rsid w:val="00173BAD"/>
    <w:rPr>
      <w:rFonts w:eastAsia="SimSun" w:cs="Mangal"/>
      <w:kern w:val="1"/>
      <w:sz w:val="24"/>
      <w:szCs w:val="21"/>
      <w:lang w:eastAsia="hi-IN" w:bidi="hi-IN"/>
    </w:rPr>
  </w:style>
  <w:style w:type="paragraph" w:styleId="Paragrafoelenco">
    <w:name w:val="List Paragraph"/>
    <w:basedOn w:val="Normale"/>
    <w:uiPriority w:val="34"/>
    <w:qFormat/>
    <w:rsid w:val="00ED2D9E"/>
    <w:pPr>
      <w:ind w:left="720"/>
      <w:contextualSpacing/>
    </w:pPr>
    <w:rPr>
      <w:rFonts w:cs="Mangal"/>
      <w:szCs w:val="2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3383B"/>
    <w:pPr>
      <w:spacing w:line="240" w:lineRule="auto"/>
    </w:pPr>
    <w:rPr>
      <w:rFonts w:ascii="Segoe UI" w:hAnsi="Segoe UI" w:cs="Mangal"/>
      <w:sz w:val="18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3383B"/>
    <w:rPr>
      <w:rFonts w:ascii="Segoe UI" w:eastAsia="SimSun" w:hAnsi="Segoe UI" w:cs="Mangal"/>
      <w:kern w:val="1"/>
      <w:sz w:val="18"/>
      <w:szCs w:val="16"/>
      <w:lang w:eastAsia="hi-IN" w:bidi="hi-IN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A338DF"/>
    <w:rPr>
      <w:rFonts w:asciiTheme="majorHAnsi" w:eastAsiaTheme="majorEastAsia" w:hAnsiTheme="majorHAnsi" w:cs="Mangal"/>
      <w:color w:val="2E74B5" w:themeColor="accent1" w:themeShade="BF"/>
      <w:kern w:val="1"/>
      <w:sz w:val="26"/>
      <w:szCs w:val="23"/>
      <w:lang w:eastAsia="hi-IN" w:bidi="hi-IN"/>
    </w:rPr>
  </w:style>
  <w:style w:type="paragraph" w:customStyle="1" w:styleId="Default">
    <w:name w:val="Default"/>
    <w:rsid w:val="00A338D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B0CE5"/>
    <w:pPr>
      <w:spacing w:line="240" w:lineRule="auto"/>
    </w:pPr>
    <w:rPr>
      <w:rFonts w:cs="Mangal"/>
      <w:sz w:val="20"/>
      <w:szCs w:val="18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B0CE5"/>
    <w:rPr>
      <w:rFonts w:eastAsia="SimSun" w:cs="Mangal"/>
      <w:kern w:val="1"/>
      <w:szCs w:val="18"/>
      <w:lang w:eastAsia="hi-IN" w:bidi="hi-IN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B0CE5"/>
    <w:rPr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BB0CE5"/>
    <w:pPr>
      <w:spacing w:line="240" w:lineRule="auto"/>
    </w:pPr>
    <w:rPr>
      <w:rFonts w:cs="Mangal"/>
      <w:sz w:val="20"/>
      <w:szCs w:val="18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BB0CE5"/>
    <w:rPr>
      <w:rFonts w:eastAsia="SimSun" w:cs="Mangal"/>
      <w:kern w:val="1"/>
      <w:szCs w:val="18"/>
      <w:lang w:eastAsia="hi-IN" w:bidi="hi-IN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BB0CE5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A9406A"/>
    <w:pPr>
      <w:widowControl/>
      <w:suppressAutoHyphens w:val="0"/>
      <w:spacing w:before="100" w:beforeAutospacing="1" w:after="100" w:afterAutospacing="1" w:line="240" w:lineRule="auto"/>
    </w:pPr>
    <w:rPr>
      <w:rFonts w:eastAsia="Times New Roman" w:cs="Times New Roman"/>
      <w:kern w:val="0"/>
      <w:lang w:eastAsia="it-IT" w:bidi="ar-SA"/>
    </w:rPr>
  </w:style>
  <w:style w:type="character" w:styleId="Enfasicorsivo">
    <w:name w:val="Emphasis"/>
    <w:basedOn w:val="Carpredefinitoparagrafo"/>
    <w:uiPriority w:val="20"/>
    <w:qFormat/>
    <w:rsid w:val="00A9406A"/>
    <w:rPr>
      <w:i/>
      <w:iCs/>
    </w:rPr>
  </w:style>
  <w:style w:type="character" w:styleId="Enfasigrassetto">
    <w:name w:val="Strong"/>
    <w:uiPriority w:val="22"/>
    <w:qFormat/>
    <w:rsid w:val="00A9406A"/>
    <w:rPr>
      <w:b/>
      <w:bCs/>
    </w:rPr>
  </w:style>
  <w:style w:type="paragraph" w:customStyle="1" w:styleId="Standard">
    <w:name w:val="Standard"/>
    <w:rsid w:val="00A9406A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p1">
    <w:name w:val="p1"/>
    <w:basedOn w:val="Normale"/>
    <w:rsid w:val="00A9406A"/>
    <w:pPr>
      <w:widowControl/>
      <w:suppressAutoHyphens w:val="0"/>
      <w:spacing w:before="100" w:beforeAutospacing="1" w:after="100" w:afterAutospacing="1" w:line="240" w:lineRule="auto"/>
    </w:pPr>
    <w:rPr>
      <w:rFonts w:eastAsia="Times New Roman" w:cs="Times New Roman"/>
      <w:kern w:val="0"/>
      <w:lang w:eastAsia="it-IT" w:bidi="ar-SA"/>
    </w:rPr>
  </w:style>
  <w:style w:type="character" w:customStyle="1" w:styleId="s1">
    <w:name w:val="s1"/>
    <w:basedOn w:val="Carpredefinitoparagrafo"/>
    <w:rsid w:val="00A9406A"/>
  </w:style>
  <w:style w:type="paragraph" w:customStyle="1" w:styleId="p3">
    <w:name w:val="p3"/>
    <w:basedOn w:val="Normale"/>
    <w:rsid w:val="00A9406A"/>
    <w:pPr>
      <w:widowControl/>
      <w:suppressAutoHyphens w:val="0"/>
      <w:spacing w:before="100" w:beforeAutospacing="1" w:after="100" w:afterAutospacing="1" w:line="240" w:lineRule="auto"/>
    </w:pPr>
    <w:rPr>
      <w:rFonts w:eastAsia="Times New Roman" w:cs="Times New Roman"/>
      <w:kern w:val="0"/>
      <w:lang w:eastAsia="it-IT" w:bidi="ar-SA"/>
    </w:rPr>
  </w:style>
  <w:style w:type="character" w:customStyle="1" w:styleId="s2">
    <w:name w:val="s2"/>
    <w:basedOn w:val="Carpredefinitoparagrafo"/>
    <w:rsid w:val="00A9406A"/>
  </w:style>
  <w:style w:type="paragraph" w:customStyle="1" w:styleId="western">
    <w:name w:val="western"/>
    <w:basedOn w:val="Normale"/>
    <w:rsid w:val="00A9406A"/>
    <w:pPr>
      <w:widowControl/>
      <w:suppressAutoHyphens w:val="0"/>
      <w:spacing w:before="100" w:beforeAutospacing="1" w:after="119" w:line="240" w:lineRule="auto"/>
    </w:pPr>
    <w:rPr>
      <w:rFonts w:eastAsia="Times New Roman" w:cs="Times New Roman"/>
      <w:kern w:val="0"/>
      <w:lang w:eastAsia="it-IT" w:bidi="ar-SA"/>
    </w:rPr>
  </w:style>
  <w:style w:type="paragraph" w:customStyle="1" w:styleId="msonormalmailrucssattributepostfix">
    <w:name w:val="msonormal_mailru_css_attribute_postfix"/>
    <w:basedOn w:val="Normale"/>
    <w:rsid w:val="00A9406A"/>
    <w:pPr>
      <w:widowControl/>
      <w:suppressAutoHyphens w:val="0"/>
      <w:spacing w:before="100" w:beforeAutospacing="1" w:after="100" w:afterAutospacing="1" w:line="240" w:lineRule="auto"/>
    </w:pPr>
    <w:rPr>
      <w:rFonts w:eastAsia="Times New Roman" w:cs="Times New Roman"/>
      <w:kern w:val="0"/>
      <w:lang w:eastAsia="it-IT" w:bidi="ar-SA"/>
    </w:rPr>
  </w:style>
  <w:style w:type="paragraph" w:customStyle="1" w:styleId="font8">
    <w:name w:val="font_8"/>
    <w:basedOn w:val="Normale"/>
    <w:rsid w:val="00021449"/>
    <w:pPr>
      <w:widowControl/>
      <w:suppressAutoHyphens w:val="0"/>
      <w:spacing w:before="100" w:beforeAutospacing="1" w:after="100" w:afterAutospacing="1" w:line="240" w:lineRule="auto"/>
    </w:pPr>
    <w:rPr>
      <w:rFonts w:eastAsia="Times New Roman" w:cs="Times New Roman"/>
      <w:kern w:val="0"/>
      <w:lang w:eastAsia="it-IT" w:bidi="ar-SA"/>
    </w:rPr>
  </w:style>
  <w:style w:type="paragraph" w:styleId="Nessunaspaziatura">
    <w:name w:val="No Spacing"/>
    <w:uiPriority w:val="1"/>
    <w:qFormat/>
    <w:rsid w:val="000B4BA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4A0953"/>
    <w:rPr>
      <w:color w:val="605E5C"/>
      <w:shd w:val="clear" w:color="auto" w:fill="E1DFDD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131111"/>
    <w:rPr>
      <w:color w:val="605E5C"/>
      <w:shd w:val="clear" w:color="auto" w:fill="E1DFDD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335B8C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042F4A"/>
    <w:rPr>
      <w:color w:val="954F72" w:themeColor="followedHyperlink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45CD2"/>
    <w:rPr>
      <w:rFonts w:asciiTheme="majorHAnsi" w:eastAsiaTheme="majorEastAsia" w:hAnsiTheme="majorHAnsi" w:cs="Mangal"/>
      <w:color w:val="1F4D78" w:themeColor="accent1" w:themeShade="7F"/>
      <w:kern w:val="1"/>
      <w:sz w:val="24"/>
      <w:szCs w:val="21"/>
      <w:lang w:eastAsia="hi-IN" w:bidi="hi-IN"/>
    </w:rPr>
  </w:style>
  <w:style w:type="character" w:customStyle="1" w:styleId="gd">
    <w:name w:val="gd"/>
    <w:basedOn w:val="Carpredefinitoparagrafo"/>
    <w:rsid w:val="00345CD2"/>
  </w:style>
  <w:style w:type="character" w:customStyle="1" w:styleId="g3">
    <w:name w:val="g3"/>
    <w:basedOn w:val="Carpredefinitoparagrafo"/>
    <w:rsid w:val="00345CD2"/>
  </w:style>
  <w:style w:type="character" w:customStyle="1" w:styleId="hb">
    <w:name w:val="hb"/>
    <w:basedOn w:val="Carpredefinitoparagrafo"/>
    <w:rsid w:val="00345CD2"/>
  </w:style>
  <w:style w:type="character" w:customStyle="1" w:styleId="g2">
    <w:name w:val="g2"/>
    <w:basedOn w:val="Carpredefinitoparagrafo"/>
    <w:rsid w:val="00345C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97542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98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2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18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7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6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4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0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30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18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999445">
                  <w:marLeft w:val="300"/>
                  <w:marRight w:val="300"/>
                  <w:marTop w:val="1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34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397281">
                  <w:marLeft w:val="300"/>
                  <w:marRight w:val="300"/>
                  <w:marTop w:val="30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928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67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6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22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36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250158">
                      <w:marLeft w:val="300"/>
                      <w:marRight w:val="30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4147007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8100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354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92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34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01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67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318622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017068">
                  <w:marLeft w:val="3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37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997574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85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455428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582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446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80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86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63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23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207172">
                  <w:marLeft w:val="300"/>
                  <w:marRight w:val="300"/>
                  <w:marTop w:val="30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118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199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9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24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273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033393">
                      <w:marLeft w:val="300"/>
                      <w:marRight w:val="30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43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62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46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2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291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9590977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101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alazzorealedinapoli.org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al-na.ufficiostampa@beniculturali.it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info@dkcomunicazione.it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Coopculture.it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EAEF3-3C17-784E-AA53-8F842A871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BURRO S.R.L.</Company>
  <LinksUpToDate>false</LinksUpToDate>
  <CharactersWithSpaces>3797</CharactersWithSpaces>
  <SharedDoc>false</SharedDoc>
  <HLinks>
    <vt:vector size="24" baseType="variant">
      <vt:variant>
        <vt:i4>262203</vt:i4>
      </vt:variant>
      <vt:variant>
        <vt:i4>9</vt:i4>
      </vt:variant>
      <vt:variant>
        <vt:i4>0</vt:i4>
      </vt:variant>
      <vt:variant>
        <vt:i4>5</vt:i4>
      </vt:variant>
      <vt:variant>
        <vt:lpwstr>mailto:drm-pug.parcomontesannace@beniculturali.it</vt:lpwstr>
      </vt:variant>
      <vt:variant>
        <vt:lpwstr/>
      </vt:variant>
      <vt:variant>
        <vt:i4>7012441</vt:i4>
      </vt:variant>
      <vt:variant>
        <vt:i4>6</vt:i4>
      </vt:variant>
      <vt:variant>
        <vt:i4>0</vt:i4>
      </vt:variant>
      <vt:variant>
        <vt:i4>5</vt:i4>
      </vt:variant>
      <vt:variant>
        <vt:lpwstr>mailto:drm-pug.museoegnazia@beniculturali.it</vt:lpwstr>
      </vt:variant>
      <vt:variant>
        <vt:lpwstr/>
      </vt:variant>
      <vt:variant>
        <vt:i4>3276903</vt:i4>
      </vt:variant>
      <vt:variant>
        <vt:i4>3</vt:i4>
      </vt:variant>
      <vt:variant>
        <vt:i4>0</vt:i4>
      </vt:variant>
      <vt:variant>
        <vt:i4>5</vt:i4>
      </vt:variant>
      <vt:variant>
        <vt:lpwstr>http://musei.puglia.beniculturali.it/musei/</vt:lpwstr>
      </vt:variant>
      <vt:variant>
        <vt:lpwstr/>
      </vt:variant>
      <vt:variant>
        <vt:i4>1572902</vt:i4>
      </vt:variant>
      <vt:variant>
        <vt:i4>0</vt:i4>
      </vt:variant>
      <vt:variant>
        <vt:i4>0</vt:i4>
      </vt:variant>
      <vt:variant>
        <vt:i4>5</vt:i4>
      </vt:variant>
      <vt:variant>
        <vt:lpwstr>mailto:drm-pug.comunicazione@beniculturali.it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Microsoft Office User</cp:lastModifiedBy>
  <cp:revision>8</cp:revision>
  <cp:lastPrinted>2023-12-12T17:24:00Z</cp:lastPrinted>
  <dcterms:created xsi:type="dcterms:W3CDTF">2023-12-11T15:54:00Z</dcterms:created>
  <dcterms:modified xsi:type="dcterms:W3CDTF">2023-12-12T17:34:00Z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BURRO S.R.L.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